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53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УТВЕРЖДЕН: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Общим собранием членов Ассоциации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от 10.07.2015 № 1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</w:p>
    <w:p>
      <w:pPr>
        <w:shd w:val="clear" w:color="auto" w:fill="FFFFFF"/>
        <w:ind w:left="53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 УТВЕРЖДЕНЫ: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Общим собранием членов Ассоциации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от 11.08.2020 № 8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Общим собранием членов Ассоциации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от 30.06.2022 № 8</w:t>
      </w:r>
    </w:p>
    <w:p>
      <w:pPr>
        <w:shd w:val="clear" w:color="auto" w:fill="FFFFFF"/>
        <w:ind w:left="5387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Общим собранием членов Ассоциации</w:t>
      </w:r>
    </w:p>
    <w:p>
      <w:pPr>
        <w:shd w:val="clear" w:color="auto" w:fill="FFFFFF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от 01.06.2023 № 11</w:t>
      </w:r>
    </w:p>
    <w:p>
      <w:pPr>
        <w:shd w:val="clear" w:color="auto" w:fill="FFFFFF"/>
        <w:ind w:left="5387"/>
        <w:jc w:val="right"/>
        <w:rPr>
          <w:rFonts w:ascii="Times New Roman" w:hAnsi="Times New Roman"/>
          <w:b/>
          <w:bCs/>
        </w:rPr>
      </w:pPr>
    </w:p>
    <w:p>
      <w:pPr>
        <w:shd w:val="clear" w:color="auto" w:fill="FFFFFF"/>
        <w:ind w:left="5387"/>
        <w:jc w:val="right"/>
        <w:rPr>
          <w:rFonts w:ascii="Times New Roman" w:hAnsi="Times New Roman"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100"/>
          <w:sz w:val="36"/>
          <w:szCs w:val="36"/>
        </w:rPr>
      </w:pPr>
      <w:r>
        <w:rPr>
          <w:rFonts w:ascii="Times New Roman" w:hAnsi="Times New Roman"/>
          <w:b/>
          <w:bCs/>
          <w:spacing w:val="100"/>
          <w:sz w:val="36"/>
          <w:szCs w:val="36"/>
        </w:rPr>
        <w:t>УСТАВ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Ассоциации Сомелье «Р.А.С.»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5" w:name="_GoBack"/>
      <w:bookmarkEnd w:id="5"/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spacing w:before="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 Москва</w:t>
      </w:r>
    </w:p>
    <w:p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</w:t>
      </w:r>
    </w:p>
    <w:p>
      <w:pPr>
        <w:pStyle w:val="2"/>
        <w:pageBreakBefore/>
        <w:spacing w:before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 ОБЩИЕ ПОЛОЖЕНИЯ</w:t>
      </w:r>
    </w:p>
    <w:p>
      <w:pPr>
        <w:pStyle w:val="15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bookmarkStart w:id="0" w:name="_Hlk128997448"/>
      <w:r>
        <w:rPr>
          <w:rFonts w:ascii="Times New Roman" w:hAnsi="Times New Roman"/>
          <w:sz w:val="24"/>
          <w:szCs w:val="24"/>
        </w:rPr>
        <w:t>Ассоциация Сомелье «Р.А.С.»</w:t>
      </w:r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именуемая в дальнейшем «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>», является основанной на добровольном членстве корпоративной некоммерческой организацией, учрежденной для содействия ее членам в осуществлении деятельности, направленной на становление профессии сомелье, создание оптимальных условий деятельности сомелье, представление интересов своих членов на государственном и международном уровне.</w:t>
      </w:r>
    </w:p>
    <w:p>
      <w:pPr>
        <w:pStyle w:val="15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Ассоциация</w:t>
      </w:r>
      <w:r>
        <w:rPr>
          <w:rFonts w:ascii="Times New Roman" w:hAnsi="Times New Roman"/>
          <w:sz w:val="24"/>
          <w:szCs w:val="24"/>
        </w:rPr>
        <w:t xml:space="preserve"> строит свою деятельность на основе принципов равноправия своих членов, законности, гласности, добровольности, самоуправления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Ассоциация </w:t>
      </w:r>
      <w:r>
        <w:rPr>
          <w:rFonts w:ascii="Times New Roman" w:hAnsi="Times New Roman"/>
          <w:sz w:val="24"/>
          <w:szCs w:val="24"/>
        </w:rPr>
        <w:t>осуществляет свою деятельность на территории Российской Федерации.</w:t>
      </w:r>
    </w:p>
    <w:p>
      <w:pPr>
        <w:pStyle w:val="15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 xml:space="preserve">считается созданной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момента внесения в единый государственный реестр юридических лиц сведений о ее создании. </w:t>
      </w:r>
    </w:p>
    <w:p>
      <w:pPr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создана без ограничения срока деятельности.</w:t>
      </w:r>
    </w:p>
    <w:p>
      <w:pPr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Style w:val="36"/>
          <w:b w:val="0"/>
          <w:bCs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на русском языке: </w:t>
      </w:r>
      <w:r>
        <w:rPr>
          <w:rStyle w:val="36"/>
          <w:bCs w:val="0"/>
          <w:sz w:val="24"/>
          <w:szCs w:val="24"/>
        </w:rPr>
        <w:t>Ассоциация Сомелье «Р.А.С.»</w:t>
      </w:r>
    </w:p>
    <w:p>
      <w:pPr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на английском языке: </w:t>
      </w:r>
      <w:r>
        <w:rPr>
          <w:rStyle w:val="36"/>
          <w:bCs w:val="0"/>
          <w:sz w:val="24"/>
          <w:szCs w:val="24"/>
          <w:lang w:val="en-US"/>
        </w:rPr>
        <w:t>The</w:t>
      </w:r>
      <w:r>
        <w:rPr>
          <w:rStyle w:val="36"/>
          <w:bCs w:val="0"/>
          <w:sz w:val="24"/>
          <w:szCs w:val="24"/>
        </w:rPr>
        <w:t xml:space="preserve"> </w:t>
      </w:r>
      <w:r>
        <w:rPr>
          <w:rStyle w:val="36"/>
          <w:bCs w:val="0"/>
          <w:sz w:val="24"/>
          <w:szCs w:val="24"/>
          <w:lang w:val="en-US"/>
        </w:rPr>
        <w:t>Association</w:t>
      </w:r>
      <w:r>
        <w:rPr>
          <w:rStyle w:val="36"/>
          <w:bCs w:val="0"/>
          <w:sz w:val="24"/>
          <w:szCs w:val="24"/>
        </w:rPr>
        <w:t xml:space="preserve"> </w:t>
      </w:r>
      <w:r>
        <w:rPr>
          <w:rStyle w:val="36"/>
          <w:bCs w:val="0"/>
          <w:sz w:val="24"/>
          <w:szCs w:val="24"/>
          <w:lang w:val="en-US"/>
        </w:rPr>
        <w:t>of</w:t>
      </w:r>
      <w:r>
        <w:rPr>
          <w:rStyle w:val="36"/>
          <w:bCs w:val="0"/>
          <w:sz w:val="24"/>
          <w:szCs w:val="24"/>
        </w:rPr>
        <w:t xml:space="preserve"> </w:t>
      </w:r>
      <w:r>
        <w:rPr>
          <w:rStyle w:val="36"/>
          <w:bCs w:val="0"/>
          <w:sz w:val="24"/>
          <w:szCs w:val="24"/>
          <w:lang w:val="en-US"/>
        </w:rPr>
        <w:t>Sommelier</w:t>
      </w:r>
      <w:r>
        <w:rPr>
          <w:rStyle w:val="36"/>
          <w:bCs w:val="0"/>
          <w:sz w:val="24"/>
          <w:szCs w:val="24"/>
        </w:rPr>
        <w:t xml:space="preserve"> «</w:t>
      </w:r>
      <w:r>
        <w:rPr>
          <w:rStyle w:val="36"/>
          <w:bCs w:val="0"/>
          <w:sz w:val="24"/>
          <w:szCs w:val="24"/>
          <w:lang w:val="en-US"/>
        </w:rPr>
        <w:t>R</w:t>
      </w:r>
      <w:r>
        <w:rPr>
          <w:rStyle w:val="36"/>
          <w:bCs w:val="0"/>
          <w:sz w:val="24"/>
          <w:szCs w:val="24"/>
        </w:rPr>
        <w:t>.</w:t>
      </w:r>
      <w:r>
        <w:rPr>
          <w:rStyle w:val="36"/>
          <w:bCs w:val="0"/>
          <w:sz w:val="24"/>
          <w:szCs w:val="24"/>
          <w:lang w:val="en-US"/>
        </w:rPr>
        <w:t>A</w:t>
      </w:r>
      <w:r>
        <w:rPr>
          <w:rStyle w:val="36"/>
          <w:bCs w:val="0"/>
          <w:sz w:val="24"/>
          <w:szCs w:val="24"/>
        </w:rPr>
        <w:t>.</w:t>
      </w:r>
      <w:r>
        <w:rPr>
          <w:rStyle w:val="36"/>
          <w:bCs w:val="0"/>
          <w:sz w:val="24"/>
          <w:szCs w:val="24"/>
          <w:lang w:val="en-US"/>
        </w:rPr>
        <w:t>S</w:t>
      </w:r>
      <w:r>
        <w:rPr>
          <w:rStyle w:val="36"/>
          <w:bCs w:val="0"/>
          <w:sz w:val="24"/>
          <w:szCs w:val="24"/>
        </w:rPr>
        <w:t>.»</w:t>
      </w:r>
    </w:p>
    <w:p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1276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>имеет печать с полным наименованием на русском языке, вправе иметь штампы и бланки со своим наименованием.</w:t>
      </w:r>
    </w:p>
    <w:p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1276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>имеет исключительное право на использование своего наименования, зарегистрированного в установленном порядке.</w:t>
      </w:r>
    </w:p>
    <w:p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1276"/>
        </w:tabs>
        <w:spacing w:line="288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Символикой Ассоциации является эмблема Ассоциации.</w:t>
      </w:r>
    </w:p>
    <w:p>
      <w:pPr>
        <w:pStyle w:val="15"/>
        <w:tabs>
          <w:tab w:val="left" w:pos="0"/>
          <w:tab w:val="left" w:pos="567"/>
          <w:tab w:val="left" w:pos="1276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эмблемы Организации: стилизованное изображение виноградной лозы, на которой находятся два виноградных листа и гроздь винограда. Виноградная гроздь опоясана лентой, на которой нанесено наименование Ассоциации.</w:t>
      </w:r>
    </w:p>
    <w:p>
      <w:pPr>
        <w:pStyle w:val="15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местонахождения </w:t>
      </w:r>
      <w:r>
        <w:rPr>
          <w:rFonts w:ascii="Times New Roman" w:hAnsi="Times New Roman"/>
          <w:snapToGrid w:val="0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Российская Федерация, город Москва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tabs>
          <w:tab w:val="left" w:pos="0"/>
          <w:tab w:val="left" w:pos="567"/>
          <w:tab w:val="left" w:pos="1276"/>
        </w:tabs>
        <w:spacing w:line="288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"/>
        <w:spacing w:before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 ЦЕЛИ, ПРЕДМЕТ И ВИДЫ ДЕЯТЕЛЬНОСТИ </w:t>
      </w:r>
      <w:r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АССОЦИАЦИИ</w:t>
      </w:r>
    </w:p>
    <w:p>
      <w:pPr>
        <w:pStyle w:val="15"/>
        <w:shd w:val="clear" w:color="auto" w:fill="FFFFFF"/>
        <w:tabs>
          <w:tab w:val="left" w:pos="567"/>
          <w:tab w:val="left" w:pos="1134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целями создания и деятельности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400"/>
        </w:tabs>
        <w:spacing w:line="288" w:lineRule="auto"/>
        <w:ind w:firstLine="709"/>
        <w:rPr>
          <w:rStyle w:val="39"/>
          <w:color w:val="auto"/>
          <w:sz w:val="24"/>
          <w:szCs w:val="24"/>
          <w:shd w:val="clear" w:color="auto" w:fill="auto"/>
        </w:rPr>
      </w:pPr>
      <w:r>
        <w:rPr>
          <w:rStyle w:val="39"/>
          <w:sz w:val="24"/>
          <w:szCs w:val="24"/>
        </w:rPr>
        <w:t xml:space="preserve">содействие повышению престижа профессии сомелье в Российской Федерации, воспитание сомелье в духе неукоснительного соблюдения норм профессиональной этики; 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400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координация действий и консолидация усилий, направленных на создание и развитие оптимальных условий деятельности сомелье;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355"/>
          <w:tab w:val="left" w:pos="1400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содействие в повышении профессиональной квалификации членов Ассоциации;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355"/>
          <w:tab w:val="left" w:pos="1400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распространение профессиональных знаний и накопленного опыта, организация и проведение конференций, конкурсов, дегустаций и т.п.;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355"/>
          <w:tab w:val="left" w:pos="1400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пропаганда культуры виноделия;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400"/>
          <w:tab w:val="left" w:pos="1684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содействие в создании благоприятных условий профессиональной активности, обеспечении высокого социального, экономического и правового статуса членов Ассоциации;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400"/>
          <w:tab w:val="left" w:pos="1684"/>
        </w:tabs>
        <w:spacing w:line="288" w:lineRule="auto"/>
        <w:ind w:firstLine="709"/>
        <w:rPr>
          <w:rStyle w:val="39"/>
          <w:color w:val="auto"/>
          <w:sz w:val="24"/>
          <w:szCs w:val="24"/>
          <w:shd w:val="clear" w:color="auto" w:fill="auto"/>
        </w:rPr>
      </w:pPr>
      <w:r>
        <w:rPr>
          <w:rStyle w:val="39"/>
          <w:color w:val="auto"/>
          <w:sz w:val="24"/>
          <w:szCs w:val="24"/>
          <w:shd w:val="clear" w:color="auto" w:fill="auto"/>
        </w:rPr>
        <w:t xml:space="preserve">взаимодействие с региональными объединениями сомелье, кавистов,  </w:t>
      </w:r>
      <w:r>
        <w:rPr>
          <w:rStyle w:val="39"/>
          <w:sz w:val="24"/>
          <w:szCs w:val="24"/>
        </w:rPr>
        <w:t>зарубежными и международными общественными организациями, ассоциациями, союзами и т.д.;</w:t>
      </w:r>
    </w:p>
    <w:p>
      <w:pPr>
        <w:pStyle w:val="38"/>
        <w:numPr>
          <w:ilvl w:val="2"/>
          <w:numId w:val="2"/>
        </w:numPr>
        <w:shd w:val="clear" w:color="auto" w:fill="auto"/>
        <w:tabs>
          <w:tab w:val="left" w:pos="1400"/>
          <w:tab w:val="left" w:pos="1684"/>
        </w:tabs>
        <w:spacing w:line="288" w:lineRule="auto"/>
        <w:ind w:firstLine="709"/>
        <w:rPr>
          <w:sz w:val="24"/>
          <w:szCs w:val="24"/>
        </w:rPr>
      </w:pPr>
      <w:r>
        <w:rPr>
          <w:rStyle w:val="39"/>
          <w:sz w:val="24"/>
          <w:szCs w:val="24"/>
        </w:rPr>
        <w:t>защита профессиональных интересов членов Ассоциации.</w:t>
      </w:r>
    </w:p>
    <w:p>
      <w:pPr>
        <w:widowControl/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Предметом деятельности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Style w:val="39"/>
          <w:sz w:val="24"/>
          <w:szCs w:val="24"/>
        </w:rPr>
        <w:t>становление и развитие профессии сомелье и кавистов, создание оптимальных условий для деятельности членов Ассоциации.</w:t>
      </w:r>
    </w:p>
    <w:p>
      <w:pPr>
        <w:pStyle w:val="15"/>
        <w:numPr>
          <w:ilvl w:val="1"/>
          <w:numId w:val="3"/>
        </w:numPr>
        <w:shd w:val="clear" w:color="auto" w:fill="FFFFFF"/>
        <w:tabs>
          <w:tab w:val="left" w:pos="1134"/>
        </w:tabs>
        <w:spacing w:line="288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целей Ассоциация осуществляет следующие виды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интересов членов Ассоциации в органах государственной власти, общественных и некоммерческих организациях, специализированных международных организациях;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консультирование по вопросам деятельности Ассоциация и в соответствии с целями создания 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мероприятий, связанных развитием профессии сомелье, а также с распространение информации об Ассоциации, её деятельности и её членах;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привлечение заинтересованных лиц для оказания помощи Ассоциации в достижении целей, предусмотренных уставом </w:t>
      </w:r>
      <w:r>
        <w:rPr>
          <w:rFonts w:ascii="Times New Roman" w:hAnsi="Times New Roman"/>
          <w:sz w:val="24"/>
          <w:szCs w:val="24"/>
        </w:rPr>
        <w:t>Ассоциации;</w:t>
      </w:r>
    </w:p>
    <w:p>
      <w:pPr>
        <w:tabs>
          <w:tab w:val="left" w:pos="709"/>
          <w:tab w:val="left" w:pos="993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информационной помощи членам Ассоциации в соответствии с целями создания 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содействие организации и проведению выставок, конференций, конгрессов, и иных мероприятий в соответствии с уставными целями;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содействие правовой защиты членов Ассоциации;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Style w:val="3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профессиональной подготовки, переподготовки и оценки квалификации членов Ассоциации</w:t>
      </w:r>
      <w:r>
        <w:rPr>
          <w:rStyle w:val="39"/>
          <w:sz w:val="24"/>
          <w:szCs w:val="24"/>
        </w:rPr>
        <w:t>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- осуществление издательской и полиграфической деятельности;</w:t>
      </w:r>
    </w:p>
    <w:p>
      <w:pPr>
        <w:widowControl/>
        <w:tabs>
          <w:tab w:val="left" w:pos="993"/>
        </w:tabs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39"/>
          <w:sz w:val="24"/>
          <w:szCs w:val="24"/>
        </w:rPr>
        <w:t>-</w:t>
      </w:r>
      <w:r>
        <w:rPr>
          <w:rStyle w:val="39"/>
          <w:sz w:val="24"/>
          <w:szCs w:val="24"/>
        </w:rPr>
        <w:tab/>
      </w:r>
      <w:r>
        <w:rPr>
          <w:rStyle w:val="39"/>
          <w:sz w:val="24"/>
          <w:szCs w:val="24"/>
        </w:rPr>
        <w:t>изготовление печатных форм, осуществление брошюровочно-переплетной и отделочной деятельности.</w:t>
      </w:r>
    </w:p>
    <w:p>
      <w:pPr>
        <w:shd w:val="clear" w:color="auto" w:fill="FFFFFF"/>
        <w:tabs>
          <w:tab w:val="left" w:pos="567"/>
          <w:tab w:val="left" w:pos="1400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2"/>
        <w:numPr>
          <w:ilvl w:val="0"/>
          <w:numId w:val="4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ПРАВОВОЕ ПОЛОЖЕНИЕ. ИСТОЧНИКИ ФОРМИРОВАНИЯ ИМУЩЕСТВА И ПОРЯДОК ЕГО ИСПОЛЬЗОВАНИЯ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собственником своего имущества.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имущество, а также земельные участки в соответствии с законодательством Российской Федерации.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имеет собственный баланс и (или) смету, вправе, в установленном порядке, открывать счета в банках на территории Российской Федерации и за пределами ее территории, за исключением случаев, установленных законодательством Российской Федерации.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отвечает по своим обязательствам всем своим имуществом, на которое по законодательству Российской Федерации может быть обращено взыскание.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Имущество, переданное Ассоциации её членами, является собственностью Ассоциации. Члены Ассоциации не отвечают по её обязательствам, 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не отвечает по обязательствам своих членов, если иное не установлено законодательством Российской Федерации.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Источниками формирования имущества Ассоциации в денежной и иных формах являются: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регулярные и единовременные поступления от учредителей (членов);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добровольные имущественные взносы и пожертвования;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выручка от реализации товаров, работ, услуг;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доходы (проценты), получаемые по вкладам;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доходы, получаемые от собственности Ассоциации;</w:t>
      </w:r>
    </w:p>
    <w:p>
      <w:pPr>
        <w:shd w:val="clear" w:color="auto" w:fill="FFFFFF"/>
        <w:tabs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другие, не запрещенные законом поступления.</w:t>
      </w:r>
    </w:p>
    <w:p>
      <w:pPr>
        <w:pStyle w:val="15"/>
        <w:widowControl/>
        <w:numPr>
          <w:ilvl w:val="1"/>
          <w:numId w:val="4"/>
        </w:numPr>
        <w:tabs>
          <w:tab w:val="left" w:pos="567"/>
          <w:tab w:val="left" w:pos="1418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39"/>
          <w:sz w:val="24"/>
          <w:szCs w:val="24"/>
        </w:rPr>
        <w:t>Размер и порядок уплаты членами Ассоциации вступительных, ежегодных членских и целевых взносов определяется Общим собранием членов Ассоциации и устанавливается в Положении о членстве в Ассоциации</w:t>
      </w:r>
      <w:r>
        <w:rPr>
          <w:rStyle w:val="39"/>
          <w:color w:val="auto"/>
          <w:sz w:val="24"/>
          <w:szCs w:val="24"/>
        </w:rPr>
        <w:t>.</w:t>
      </w:r>
    </w:p>
    <w:p>
      <w:pPr>
        <w:pStyle w:val="15"/>
        <w:widowControl/>
        <w:numPr>
          <w:ilvl w:val="1"/>
          <w:numId w:val="4"/>
        </w:numPr>
        <w:tabs>
          <w:tab w:val="left" w:pos="567"/>
          <w:tab w:val="left" w:pos="1418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Hlk134717647"/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Для финансирования отдельных программ и проектов </w:t>
      </w:r>
      <w:r>
        <w:rPr>
          <w:rStyle w:val="3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Ассоциации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Общим собранием членов </w:t>
      </w:r>
      <w:r>
        <w:rPr>
          <w:rStyle w:val="3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Ассоциации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может быть принято решение о внесении дополнительных единовременных взносов.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Взносы и пожертвования, перечисленные </w:t>
      </w:r>
      <w:r>
        <w:rPr>
          <w:rStyle w:val="3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возврату не подлежат.</w:t>
      </w:r>
    </w:p>
    <w:p>
      <w:pPr>
        <w:pStyle w:val="15"/>
        <w:widowControl/>
        <w:numPr>
          <w:ilvl w:val="1"/>
          <w:numId w:val="4"/>
        </w:numPr>
        <w:tabs>
          <w:tab w:val="left" w:pos="567"/>
          <w:tab w:val="left" w:pos="1418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осуществлять предпринимательскую и иную приносящую доход деятельность лишь </w:t>
      </w:r>
      <w:r>
        <w:rPr>
          <w:rFonts w:ascii="Times New Roman" w:hAnsi="Times New Roman"/>
          <w:sz w:val="24"/>
          <w:szCs w:val="24"/>
        </w:rPr>
        <w:t>постольку, поскольку это служит достижению целей, ради которых она создана и соответствует указанным целям.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средства, получаемые </w:t>
      </w:r>
      <w:r>
        <w:rPr>
          <w:rStyle w:val="39"/>
          <w:sz w:val="24"/>
          <w:szCs w:val="24"/>
        </w:rPr>
        <w:t>Ассоциацией</w:t>
      </w:r>
      <w:r>
        <w:rPr>
          <w:rFonts w:ascii="Times New Roman" w:hAnsi="Times New Roman"/>
          <w:sz w:val="24"/>
          <w:szCs w:val="24"/>
        </w:rPr>
        <w:t xml:space="preserve"> в процессе её деятельности, используются для достижения уставных целей и не подлежат перераспределению между учредителями (членами) </w:t>
      </w:r>
      <w:r>
        <w:rPr>
          <w:rStyle w:val="3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уставных целей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>вправе заключать договоры и соглашения, совершать любые не противоречащие законодательству Российской Федерации сделки с юридическими и физическими лицами, Российской Федерацией, субъектами Российской Федерации и муниципальными образованиями.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 xml:space="preserve">вправе создавать филиалы и открывать представительства на территории Российской Федерации в соответствии с законодательством Российской Федерации. Филиалы и представительства </w:t>
      </w:r>
      <w:r>
        <w:rPr>
          <w:rStyle w:val="3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не являются юридическими лицами, наделяются имуществом </w:t>
      </w:r>
      <w:r>
        <w:rPr>
          <w:rStyle w:val="3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и действуют на основании утвержденного положения</w:t>
      </w:r>
      <w:bookmarkStart w:id="2" w:name="dst100034"/>
      <w:bookmarkEnd w:id="2"/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sz w:val="24"/>
          <w:szCs w:val="24"/>
        </w:rPr>
        <w:t xml:space="preserve"> может создавать хозяйственные товарищества и общества, обладающие статусом юридического лица, а также некоммерческие организации, в том числе в форме фондов.</w:t>
      </w:r>
    </w:p>
    <w:p>
      <w:pPr>
        <w:shd w:val="clear" w:color="auto" w:fill="FFFFFF"/>
        <w:tabs>
          <w:tab w:val="left" w:pos="567"/>
          <w:tab w:val="left" w:pos="1418"/>
        </w:tabs>
        <w:spacing w:line="288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4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ЧЛЕНЫ АССОЦИАЦИИ, ИХ ПРАВА И ОБЯЗАННОСТИ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быть граждане Российской Федерации, достигшие 21-летнего возраста, осуществляющие профессиональную деятельность в качестве сомелье, кавистов, а также специалисты в сфере виноделия, продвижения, реализации вина, спиртных и иных напитков индустрии гостеприимства, маркетологи, разделяющие цели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выполняющие требования настоящего Устава, принимающие непосредственное участие в работе </w:t>
      </w:r>
      <w:r>
        <w:rPr>
          <w:rFonts w:ascii="Times New Roman" w:hAnsi="Times New Roman"/>
          <w:sz w:val="24"/>
          <w:szCs w:val="24"/>
        </w:rPr>
        <w:t>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Style w:val="27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Членство в Ассоциации и выход из нее являются добровольными.</w:t>
      </w:r>
      <w:r>
        <w:rPr>
          <w:rStyle w:val="2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Ассоциации предусматривается действительное и ассоциированное членство. Прием в члены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Положением о членстве в Ассоциации. 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Юридические лица, осуществляющие образовательную деятельность в сфере деятельности Ассоциации, а также организации, объединяющие специалистов по вину и/или организаций в сфере виноделия и реализации вина</w:t>
      </w:r>
      <w:r>
        <w:rPr>
          <w:rFonts w:ascii="Times New Roman" w:hAnsi="Times New Roman"/>
          <w:sz w:val="24"/>
          <w:szCs w:val="24"/>
        </w:rPr>
        <w:t xml:space="preserve"> вправе вступить в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Ассоциацию в качестве ассоциированных членов.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Ассоциированные члены вправе участвовать в Общем собрании членов Ассоциации с правом совещательного голоса, а также участвовать в деятельности формируемых комитетов, комиссий, рабочих и экспертных групп (при их формировании), проводимых Ассоциацией конкурсах и иных мероприятиях. 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Ассоциированные члены обладают всеми правами и обязанностями члена Ассоциации, за исключением права участвовать в управлении делами Ассоциации.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0"/>
        <w:jc w:val="both"/>
        <w:rPr>
          <w:rStyle w:val="39"/>
          <w:color w:val="auto"/>
          <w:sz w:val="24"/>
          <w:szCs w:val="24"/>
          <w:shd w:val="clear" w:color="auto" w:fill="auto"/>
        </w:rPr>
      </w:pPr>
      <w:r>
        <w:rPr>
          <w:rStyle w:val="39"/>
          <w:sz w:val="24"/>
          <w:szCs w:val="24"/>
        </w:rPr>
        <w:t xml:space="preserve">Учет членов Ассоциации ведется на основании Единого реестра членов Ассоциации. Учет действительных членов Ассоциации и ассоциированных членов Ассоциации ведется раздельно. 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0"/>
        <w:jc w:val="both"/>
        <w:rPr>
          <w:rStyle w:val="39"/>
          <w:color w:val="auto"/>
          <w:sz w:val="24"/>
          <w:szCs w:val="24"/>
          <w:shd w:val="clear" w:color="auto" w:fill="auto"/>
        </w:rPr>
      </w:pPr>
      <w:r>
        <w:rPr>
          <w:rStyle w:val="39"/>
          <w:sz w:val="24"/>
          <w:szCs w:val="24"/>
        </w:rPr>
        <w:t>Действительные члены Ассоциации обязаны уплачивать вступительные и членские взносы. Ассоциированные члены Ассоциации оплачивают вступительный взнос.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0"/>
        <w:jc w:val="both"/>
        <w:rPr>
          <w:rStyle w:val="39"/>
          <w:color w:val="auto"/>
          <w:sz w:val="24"/>
          <w:szCs w:val="24"/>
          <w:shd w:val="clear" w:color="auto" w:fill="auto"/>
        </w:rPr>
      </w:pPr>
      <w:bookmarkStart w:id="3" w:name="_Hlk134719274"/>
      <w:r>
        <w:rPr>
          <w:rStyle w:val="39"/>
          <w:sz w:val="24"/>
          <w:szCs w:val="24"/>
        </w:rPr>
        <w:t>Члену Ассоциации, в том числе ассоциированному члену Ассоциации, вручается свидетельство о членстве.</w:t>
      </w:r>
    </w:p>
    <w:bookmarkEnd w:id="3"/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Ассоциации вправе проводить переучет ассоциированных членов Ассоциации.</w:t>
      </w:r>
    </w:p>
    <w:p>
      <w:pPr>
        <w:pStyle w:val="15"/>
        <w:widowControl/>
        <w:numPr>
          <w:ilvl w:val="1"/>
          <w:numId w:val="4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исключении члена Ассоциации из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состава членов Ассоциации </w:t>
      </w:r>
      <w:r>
        <w:rPr>
          <w:rFonts w:ascii="Times New Roman" w:hAnsi="Times New Roman"/>
          <w:sz w:val="24"/>
          <w:szCs w:val="24"/>
        </w:rPr>
        <w:t>или при добровольном выходе члена из Ассоциации имущество (стоимость этого имущества), переданное указанным членом Ассоциации в собственность Ассоциации (включая вступительный (единовременный), целевые, текущие (регулярные) и добровольные имущественные членские взносы не возвращаются.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Действительный член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вправе: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4" w:name="_Hlk128644496"/>
      <w:r>
        <w:rPr>
          <w:rFonts w:ascii="Times New Roman" w:hAnsi="Times New Roman"/>
          <w:color w:val="000000"/>
          <w:sz w:val="24"/>
          <w:szCs w:val="24"/>
        </w:rPr>
        <w:t xml:space="preserve">участвовать в управлении делами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, участвовать в проектах, программах и мероприятиях, проводимых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случаях и в порядке, которые предусмотрены законом и Уставом Ассоциации, получать информацию о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знакомиться с ее бухгалтерской и иной документацией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обжаловать решения органов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влекущие гражданско-правовые последствия, в случаях 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порядке, которые предусмотрены законом;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действуя от имени 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2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требовать возмещения причиненных Ассоциации убытков;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пользоваться услугами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пользоваться имуществом и получать помощь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выносить любые вопросы, касающиеся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на рассмотрение Совета и Общего собрания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собственной инициативе, в соответствии с уставом, локальными актами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вносить добровольные взносы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>на её уставную деятельность;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получать в письменной форме подтверждение своего членства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реализовывать иные свои права, предусмотренные уставом или законодательством Российской Федерации для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4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обязан: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соблюдать устав и внутренние документы (локальные акты)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своевременно и в полном объеме уплачивать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Ассоциацию вступительный и </w:t>
      </w:r>
      <w:r>
        <w:rPr>
          <w:rFonts w:ascii="Times New Roman" w:hAnsi="Times New Roman"/>
          <w:sz w:val="24"/>
          <w:szCs w:val="24"/>
        </w:rPr>
        <w:t xml:space="preserve">членские взносы, выполнять решения органов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, принятые в рамках их компетенции;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своевременно и </w:t>
      </w:r>
      <w:r>
        <w:rPr>
          <w:rFonts w:ascii="Times New Roman" w:hAnsi="Times New Roman"/>
          <w:sz w:val="24"/>
          <w:szCs w:val="24"/>
        </w:rPr>
        <w:t xml:space="preserve">полном объеме </w:t>
      </w:r>
      <w:r>
        <w:rPr>
          <w:rFonts w:ascii="Times New Roman" w:hAnsi="Times New Roman"/>
          <w:color w:val="000000"/>
          <w:sz w:val="24"/>
          <w:szCs w:val="24"/>
        </w:rPr>
        <w:t xml:space="preserve">вносить дополнительные взносы в имущество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участвовать в образовании имущества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необходимом размере в порядке, способом и в сроки, которые определены законодательством Российской Федерации и учредительными документами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разглашать конфиденциальную информацию о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участвовать в принятии решений, без которых Ассоциация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оказывать содействие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реализации её уставных целей деятельности;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совершать действий, заведомо направленных на причинение вреда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совершать действий (бездействий), которые существенно затрудняют или препятствуют достижению целей, ради которых создана Ассоциация;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содействовать достижению целей, проектов и программ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, реализации проектов и программ;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информацию, необходимую для его учёта как члена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регулярно участвовать в мероприятиях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исполнять в отношении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иные обязанности, определённые уставом и/или законодательством Российской Федерации для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Члены Ассоциации осуществляют корпоративные права в порядке, установленном законодательством Российской Федерации, уставом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Положением о членстве в 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Надлежащим уведомлением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действительных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членов Ассоциация является направление сообщения на электронную почту, указанную при вступлении в члены Ассоциации, либо электронную почту, указанную в заявлении об изменении реквизитов члена 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Надлежащим уведомлением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ассоциированных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 Ассоциация является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размещение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информации на официальном сайте Ассоциации https://www.sommelier.ru/.</w:t>
      </w:r>
    </w:p>
    <w:p>
      <w:pPr>
        <w:pStyle w:val="15"/>
        <w:widowControl/>
        <w:spacing w:line="288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4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ОРГАНЫ УПРАВЛЕНИЯ 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Органами управления Ассоциации являются: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5.1.1.</w:t>
      </w:r>
      <w:r>
        <w:rPr>
          <w:rFonts w:ascii="Times New Roman" w:hAnsi="Times New Roman"/>
          <w:color w:val="000000"/>
          <w:sz w:val="24"/>
          <w:szCs w:val="24"/>
        </w:rPr>
        <w:t xml:space="preserve"> Общее собрание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5.1.2.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- постоянно действующий коллегиальный орган управления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5.1.3.</w:t>
      </w:r>
      <w:r>
        <w:rPr>
          <w:rFonts w:ascii="Times New Roman" w:hAnsi="Times New Roman"/>
          <w:color w:val="000000"/>
          <w:sz w:val="24"/>
          <w:szCs w:val="24"/>
        </w:rPr>
        <w:t xml:space="preserve"> Президент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- единоличный исполнительный орган управления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уставных целей Ассоциация вправе формировать комитеты, комиссии, рабочие и экспертные группы.</w:t>
      </w:r>
    </w:p>
    <w:p>
      <w:pPr>
        <w:shd w:val="clear" w:color="auto" w:fill="FFFFFF"/>
        <w:tabs>
          <w:tab w:val="left" w:pos="567"/>
        </w:tabs>
        <w:spacing w:line="288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2"/>
        <w:numPr>
          <w:ilvl w:val="0"/>
          <w:numId w:val="4"/>
        </w:numPr>
        <w:spacing w:before="0" w:line="288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СОБРАНИЕ ЧЛЕНОВ АССОЦИАЦИИ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собрание членов Ассоциации (далее – Общее собрание) является высшим органом управления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– физические лица, участвуют в Общем собрании лично. Участие в Общем собрании допускается с помощью средств электронной коммуникации.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Каждый присутствующий член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имеет право 1 (одного) голоса при принятии решений Общим собранием по всем вопросам, отнесенным к компетенции Общего собрания.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собрание может быть очередным и внеочередным. 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Очередное Общее собрание проводится не реже чем один раз в два года. 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Дата, время и место проведения Общего собрания, его повестка дня, устанавливаются и доводятся Президентом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до сведения членов не позднее, чем за 15 (пятнадцать) календарных дней до даты проведения Общего собрания посредством электронной почты и/или размещения информации на официальном сайте 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Председательствует на Общем собрании председатель Совета Ассоциации.</w:t>
      </w:r>
    </w:p>
    <w:p>
      <w:pPr>
        <w:numPr>
          <w:ilvl w:val="1"/>
          <w:numId w:val="4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Внеочередное Общее собрания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созывается по инициативе: </w:t>
      </w:r>
    </w:p>
    <w:p>
      <w:pPr>
        <w:pStyle w:val="38"/>
        <w:numPr>
          <w:ilvl w:val="0"/>
          <w:numId w:val="5"/>
        </w:numPr>
        <w:shd w:val="clear" w:color="auto" w:fill="auto"/>
        <w:tabs>
          <w:tab w:val="left" w:pos="758"/>
        </w:tabs>
        <w:spacing w:line="288" w:lineRule="auto"/>
        <w:ind w:firstLine="360"/>
        <w:jc w:val="left"/>
        <w:rPr>
          <w:sz w:val="24"/>
          <w:szCs w:val="24"/>
        </w:rPr>
      </w:pPr>
      <w:r>
        <w:rPr>
          <w:rStyle w:val="39"/>
          <w:sz w:val="24"/>
          <w:szCs w:val="24"/>
        </w:rPr>
        <w:t>Совета Ассоциации;</w:t>
      </w:r>
    </w:p>
    <w:p>
      <w:pPr>
        <w:pStyle w:val="38"/>
        <w:numPr>
          <w:ilvl w:val="0"/>
          <w:numId w:val="5"/>
        </w:numPr>
        <w:shd w:val="clear" w:color="auto" w:fill="auto"/>
        <w:tabs>
          <w:tab w:val="left" w:pos="758"/>
        </w:tabs>
        <w:spacing w:line="288" w:lineRule="auto"/>
        <w:ind w:firstLine="360"/>
        <w:jc w:val="left"/>
        <w:rPr>
          <w:rStyle w:val="39"/>
          <w:color w:val="auto"/>
          <w:sz w:val="24"/>
          <w:szCs w:val="24"/>
          <w:shd w:val="clear" w:color="auto" w:fill="auto"/>
        </w:rPr>
      </w:pPr>
      <w:r>
        <w:rPr>
          <w:rStyle w:val="39"/>
          <w:sz w:val="24"/>
          <w:szCs w:val="24"/>
        </w:rPr>
        <w:t>Президента Ассоциации;</w:t>
      </w:r>
    </w:p>
    <w:p>
      <w:pPr>
        <w:pStyle w:val="38"/>
        <w:numPr>
          <w:ilvl w:val="0"/>
          <w:numId w:val="5"/>
        </w:numPr>
        <w:shd w:val="clear" w:color="auto" w:fill="auto"/>
        <w:tabs>
          <w:tab w:val="left" w:pos="758"/>
        </w:tabs>
        <w:spacing w:line="288" w:lineRule="auto"/>
        <w:ind w:firstLine="360"/>
        <w:jc w:val="left"/>
        <w:rPr>
          <w:sz w:val="24"/>
          <w:szCs w:val="24"/>
        </w:rPr>
      </w:pPr>
      <w:r>
        <w:rPr>
          <w:rStyle w:val="39"/>
          <w:sz w:val="24"/>
          <w:szCs w:val="24"/>
        </w:rPr>
        <w:t>Не менее чем 1/3 членов Ассоциации.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требованию о созыве внеочередного Общего собрания должны прилагаться документы, проекты документов, материалы и информация, относящаяся к вопросам, которые предлагается рассмотреть на Общем собрании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Ассоциации вправе вносить предложения о включении в повестку дня Общего собрания членов Ассоциации дополнительных вопросов не позднее чем за 10 (десять) дней до его проведения. Предложения о включении в повестку дня дополнительных вопросов направляются в Совет Ассоциации посредством почтовой, электронной связи, через курьерскую службу.</w:t>
      </w:r>
    </w:p>
    <w:p>
      <w:pPr>
        <w:shd w:val="clear" w:color="auto" w:fill="FFFFFF"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предложению о рассмотрении дополнительных вопросов должны прилагаться документы, проекты документов, материалы и информация, относящаяся к дополнительным вопросам, которые предлагается рассмотреть на Общем собрании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вправе рассматривать и принимать решения по вопросам повестки дня в случае, если на Общем собрании присутствует более половины его членов.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решению Совета Ассоциации может быть проведено заочное голосование по вопросам повестки дня Общего собрания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Заочное голосование может быть проведено путем обмена документами посредством почтовой, электронной, или иной связи, обеспечивающей аутентичность передаваемых и принимаемых сообщений и их документальное подтверждение, за исключением вопросов, относящихся к исключительной компетенции Общего собрания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Оповещение о проведении заочного голосования, внесении дополнительных вопросов в повестку дня осуществляется в порядке, предусмотренном пунктами 6.6, 6.9, 6.10 настоящего Устава.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Решения, принятые Общим собранием, доводятся до сведения всех членов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Ассоциации </w:t>
      </w:r>
      <w:r>
        <w:rPr>
          <w:rFonts w:ascii="Times New Roman" w:hAnsi="Times New Roman"/>
          <w:color w:val="000000"/>
          <w:sz w:val="24"/>
          <w:szCs w:val="24"/>
        </w:rPr>
        <w:t>в течение 10 (десяти) календарных дней с даты окончания соответствующего Общего собрания. В течение указанного срока Президент размещает указанную информацию на сайте Ассоциации и/или направляет по адресам электронной почты членов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15"/>
        <w:numPr>
          <w:ilvl w:val="1"/>
          <w:numId w:val="4"/>
        </w:numPr>
        <w:shd w:val="clear" w:color="auto" w:fill="FFFFFF"/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исключительной компетенции Общего собрания членов Ассоциации относится решение следующих вопросов:</w:t>
      </w:r>
    </w:p>
    <w:p>
      <w:pPr>
        <w:shd w:val="clear" w:color="auto" w:fill="FFFFFF"/>
        <w:tabs>
          <w:tab w:val="left" w:pos="567"/>
          <w:tab w:val="left" w:pos="1701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6.16.1.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определение приоритетных направлений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, принципов образования и использования его имущества;</w:t>
      </w:r>
    </w:p>
    <w:p>
      <w:pPr>
        <w:shd w:val="clear" w:color="auto" w:fill="FFFFFF"/>
        <w:tabs>
          <w:tab w:val="left" w:pos="567"/>
          <w:tab w:val="left" w:pos="1701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6.16.2.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утверждение и изменение устава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701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6.16.3.</w:t>
      </w:r>
      <w:r>
        <w:rPr>
          <w:rFonts w:ascii="Times New Roman" w:hAnsi="Times New Roman"/>
          <w:sz w:val="24"/>
          <w:szCs w:val="24"/>
        </w:rPr>
        <w:t xml:space="preserve"> определение порядка приема и исключения из состава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701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6.16.4.</w:t>
      </w:r>
      <w:r>
        <w:rPr>
          <w:rFonts w:ascii="Times New Roman" w:hAnsi="Times New Roman"/>
          <w:color w:val="000000"/>
          <w:sz w:val="24"/>
          <w:szCs w:val="24"/>
        </w:rPr>
        <w:t xml:space="preserve"> избрание и досрочное прекращение полномочий Президента;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избрание и досрочное прекращение полномочий членов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Ассоциации, Председателя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определения размера и способа уплаты членских взносов в имущество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определения размера и способа уплаты дополнительных имущественных взносов членов в имущество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утверждение годового отчета и </w:t>
      </w:r>
      <w:r>
        <w:rPr>
          <w:rFonts w:ascii="Times New Roman" w:hAnsi="Times New Roman"/>
          <w:sz w:val="24"/>
          <w:szCs w:val="24"/>
        </w:rPr>
        <w:t>бухгалтерской (финансовой) отчетности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решений о создании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других юридических лиц, об участии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в других юридических лицах, о создании филиалов и об открытии представительств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Ассоциации, назначении и досрочном прекращении полномочий директоров филиалов и представительств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решений о реорганизации и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15"/>
        <w:numPr>
          <w:ilvl w:val="2"/>
          <w:numId w:val="6"/>
        </w:numPr>
        <w:shd w:val="clear" w:color="auto" w:fill="FFFFFF"/>
        <w:tabs>
          <w:tab w:val="left" w:pos="567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иных решений, которые в соответствии с законодательством Российской Федерации отнесены к компетенции Общего собрания.</w:t>
      </w:r>
    </w:p>
    <w:p>
      <w:pPr>
        <w:pStyle w:val="15"/>
        <w:numPr>
          <w:ilvl w:val="1"/>
          <w:numId w:val="6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Вопросы, отнесенные к исключительной компетенции Общего собрания членов, не могут быть переданы на рассмотрение иным органам управления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15"/>
        <w:numPr>
          <w:ilvl w:val="1"/>
          <w:numId w:val="6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Решения по вопросам, относящимся к исключительной компетенции Общего собрания членов Ассоциации, принимаются квалифицированным большинством 2/3 (две трети) голосов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, присутствующих на Общем собрании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вопросу </w:t>
      </w:r>
      <w:r>
        <w:rPr>
          <w:rFonts w:ascii="Times New Roman" w:hAnsi="Times New Roman"/>
          <w:sz w:val="24"/>
          <w:szCs w:val="24"/>
        </w:rPr>
        <w:t xml:space="preserve">о реорганизации и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определённому </w:t>
      </w:r>
      <w:r>
        <w:rPr>
          <w:rFonts w:ascii="Times New Roman" w:hAnsi="Times New Roman"/>
          <w:sz w:val="24"/>
          <w:szCs w:val="24"/>
        </w:rPr>
        <w:t xml:space="preserve">принимается единогласным решением всех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присутствующих на </w:t>
      </w:r>
      <w:r>
        <w:rPr>
          <w:rFonts w:ascii="Times New Roman" w:hAnsi="Times New Roman"/>
          <w:color w:val="000000"/>
          <w:sz w:val="24"/>
          <w:szCs w:val="24"/>
        </w:rPr>
        <w:t>Общем собрании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по вопросам, не относящимся к исключительной компетенции Общего собрания членов, принимаются простым большинством голосов от числа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присутствующих на Общем собрании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15"/>
        <w:numPr>
          <w:ilvl w:val="1"/>
          <w:numId w:val="6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Общего собрания членов Ассоциации составляется протокол. Протокол Общего собрания членов Ассоциации подписывается Председателем и Секретарем Общего собрания членов Ассоциации, которые несут ответственность за правильность составления протокола.</w:t>
      </w:r>
    </w:p>
    <w:p>
      <w:pPr>
        <w:tabs>
          <w:tab w:val="left" w:pos="567"/>
        </w:tabs>
        <w:spacing w:line="288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2"/>
        <w:numPr>
          <w:ilvl w:val="0"/>
          <w:numId w:val="6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СОВЕТ АССОЦИАЦИИ</w:t>
      </w:r>
    </w:p>
    <w:p>
      <w:pPr>
        <w:pStyle w:val="15"/>
        <w:numPr>
          <w:ilvl w:val="1"/>
          <w:numId w:val="7"/>
        </w:numPr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 управления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 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 подотчётен</w:t>
      </w:r>
      <w:r>
        <w:rPr>
          <w:rStyle w:val="39"/>
          <w:sz w:val="24"/>
          <w:szCs w:val="24"/>
        </w:rPr>
        <w:t xml:space="preserve"> Общему собранию</w:t>
      </w:r>
      <w:r>
        <w:rPr>
          <w:rFonts w:ascii="Times New Roman" w:hAnsi="Times New Roman"/>
          <w:sz w:val="24"/>
          <w:szCs w:val="24"/>
        </w:rPr>
        <w:t xml:space="preserve"> членов Ассоциации, избирается из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сроком на 7 (семь) лет в количестве не менее 4 (четырех) и не более 15 (пятнадцати) членов. </w:t>
      </w:r>
    </w:p>
    <w:p>
      <w:pPr>
        <w:pStyle w:val="15"/>
        <w:numPr>
          <w:ilvl w:val="1"/>
          <w:numId w:val="7"/>
        </w:numPr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Кандидатами в состав членов 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 могут быть</w:t>
      </w:r>
      <w:r>
        <w:rPr>
          <w:rFonts w:ascii="Times New Roman" w:hAnsi="Times New Roman"/>
          <w:sz w:val="24"/>
          <w:szCs w:val="24"/>
        </w:rPr>
        <w:t xml:space="preserve"> действительные члены Ассоциации, ассоциированные члены, а также независимые эксперты в сфере деятельности Ассоциации и имеющие опыт работы не менее 10 лет. Независимые эксперты не могут составлять более 25 % членов Совета.</w:t>
      </w:r>
    </w:p>
    <w:p>
      <w:pPr>
        <w:pStyle w:val="15"/>
        <w:numPr>
          <w:ilvl w:val="1"/>
          <w:numId w:val="7"/>
        </w:numPr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любого члена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быть прекращены по следующим основаниям: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направление членом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заявления о добровольном выходе из состава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инициативе Общего собрания членов Ассоциации;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связи с выбытием члена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по причинам, препятствующим его участию в заседаниях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5"/>
        <w:numPr>
          <w:ilvl w:val="1"/>
          <w:numId w:val="7"/>
        </w:numPr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компетенции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относится решение следующих вопросов:</w:t>
      </w:r>
    </w:p>
    <w:p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Style w:val="39"/>
          <w:sz w:val="24"/>
          <w:szCs w:val="24"/>
        </w:rPr>
        <w:t>организация работы Ассоциации и осуществление контроля за выполнением решений Общего собрания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осуществление общего руководства деятельностью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созыв Общего собрания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уведомление всех членов о дате, времени, месте проведения, повестке дня Общего собрания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представление кандидатов для включения в состав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формирование и утверждение повестки дня Общего собрания членов;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предварительное утверждение проекта финансового плана (сметы расходов и доходов) Ассоциации по предложению Президента Ассоциации представление его на утверждение Общим собранием членов Ассоциации;</w:t>
      </w:r>
    </w:p>
    <w:p>
      <w:pPr>
        <w:tabs>
          <w:tab w:val="left" w:pos="567"/>
          <w:tab w:val="left" w:pos="1134"/>
        </w:tabs>
        <w:spacing w:line="288" w:lineRule="auto"/>
        <w:ind w:firstLine="709"/>
        <w:jc w:val="both"/>
        <w:rPr>
          <w:rStyle w:val="39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</w:t>
      </w:r>
      <w:r>
        <w:rPr>
          <w:rStyle w:val="39"/>
          <w:sz w:val="24"/>
          <w:szCs w:val="24"/>
        </w:rPr>
        <w:t>онтроль порядка распоряжения имуществом Ассоциации;</w:t>
      </w:r>
    </w:p>
    <w:p>
      <w:pPr>
        <w:tabs>
          <w:tab w:val="left" w:pos="567"/>
          <w:tab w:val="left" w:pos="851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39"/>
          <w:sz w:val="24"/>
          <w:szCs w:val="24"/>
        </w:rPr>
        <w:t>-</w:t>
      </w:r>
      <w:r>
        <w:rPr>
          <w:rStyle w:val="39"/>
          <w:sz w:val="24"/>
          <w:szCs w:val="24"/>
        </w:rPr>
        <w:tab/>
      </w:r>
      <w:r>
        <w:rPr>
          <w:rStyle w:val="3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представление Общему собранию членов Ассоциации рекомендации по кандидатуре для избрания на должность Президента Ассоциации, Председателя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утверждение условий трудового договора с Президентом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предварительное одобрение сделок, предусмотренных статьёй 27 Федерального закона «О некоммерческих организациях»;</w:t>
      </w:r>
    </w:p>
    <w:p>
      <w:pPr>
        <w:widowControl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утверждение внутренних документов (локальных актов), регулирующих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, его членов и органов управления;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принятие и исключение членов из состава членов Ассоциации, в соответствии с порядком, утверждённым Общим собранием членов Ассоциации;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иные вопросы, отнесённые настоящим Уставом к компетенции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правомочно в случае присутствия на заседании более половины членов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Заседание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 может проводится с использованием средств видеоконференц-связи.</w:t>
      </w:r>
    </w:p>
    <w:p>
      <w:pPr>
        <w:pStyle w:val="46"/>
        <w:numPr>
          <w:ilvl w:val="1"/>
          <w:numId w:val="7"/>
        </w:numPr>
        <w:tabs>
          <w:tab w:val="left" w:pos="1134"/>
          <w:tab w:val="left" w:pos="1449"/>
        </w:tabs>
        <w:spacing w:before="0" w:after="0" w:line="312" w:lineRule="auto"/>
        <w:ind w:left="0" w:right="57" w:firstLine="709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Решение Правления Ассоциации может быть принято без проведения собрания или заседания путем проведения заочного голосования.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член Совета Ассоциации обладает правом одного голоса. Передача своего голоса и права присутствия на заседании - не допускается. Решения Совета Ассоциации принимаются простым большинством голосов от числа членов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, присутствующих на заседании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Совета председательствует Председатель Совета.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Председателя Совета имеет следующие полномочия: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698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созывает заседания Совета, утверждает повестку дня заседания Совета, председательствует на заседаниях Совета;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698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организует выполнение решений Общего собрания и Совета;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698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распределяет обязанности, дает поручения членам Правления;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698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представляет интересы Ассоциации при взаимодействии с органами законодательной и исполнительной власти;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698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организует взаимодействие с общественными и иными негосударственными организациями, ассоциациями и союзами;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Style w:val="45"/>
          <w:b/>
          <w:bCs/>
          <w:spacing w:val="0"/>
          <w:sz w:val="24"/>
          <w:szCs w:val="24"/>
        </w:rPr>
      </w:pPr>
      <w:r>
        <w:rPr>
          <w:rStyle w:val="45"/>
          <w:spacing w:val="0"/>
          <w:sz w:val="24"/>
          <w:szCs w:val="24"/>
        </w:rPr>
        <w:t>представляет интересы Ассоциации на международном уровне;</w:t>
      </w:r>
    </w:p>
    <w:p>
      <w:pPr>
        <w:pStyle w:val="15"/>
        <w:numPr>
          <w:ilvl w:val="2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полномочия, необходимые для исполнения им своих обязанностей.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426"/>
          <w:tab w:val="left" w:pos="567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Решения, принятые на заседании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, оформляются протоколом.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Ведение и оформление протокола заседания Совета Ассоциации осуществляется Председателем Совета Ассоциации и Секретарём Совета Ассоциации.</w:t>
      </w:r>
    </w:p>
    <w:p>
      <w:pPr>
        <w:pStyle w:val="15"/>
        <w:widowControl/>
        <w:tabs>
          <w:tab w:val="left" w:pos="1418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ПРЕЗИДЕНТ АССОЦИАЦИИ</w:t>
      </w:r>
    </w:p>
    <w:p>
      <w:pPr>
        <w:pStyle w:val="15"/>
        <w:widowControl/>
        <w:numPr>
          <w:ilvl w:val="1"/>
          <w:numId w:val="7"/>
        </w:numPr>
        <w:tabs>
          <w:tab w:val="left" w:pos="993"/>
        </w:tabs>
        <w:spacing w:line="288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Президент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Единоличным исполнительным органом управления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Ассоциации.</w:t>
      </w:r>
    </w:p>
    <w:p>
      <w:pPr>
        <w:pStyle w:val="15"/>
        <w:widowControl/>
        <w:numPr>
          <w:ilvl w:val="1"/>
          <w:numId w:val="7"/>
        </w:numPr>
        <w:tabs>
          <w:tab w:val="left" w:pos="993"/>
        </w:tabs>
        <w:spacing w:line="288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Президент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избирается Общим собранием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сроком на 7 (семь) лет из состава кандидатов, утверждаемых (выдвигаемых) Советом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избрания на должность с Президентом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заключается трудовой договор (контракт) от имени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15"/>
        <w:widowControl/>
        <w:numPr>
          <w:ilvl w:val="1"/>
          <w:numId w:val="7"/>
        </w:numPr>
        <w:tabs>
          <w:tab w:val="left" w:pos="993"/>
        </w:tabs>
        <w:spacing w:line="288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Президент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подчиняется Общему собранию членов и Совету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Президент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 является членом Совета Ассоциации.</w:t>
      </w:r>
    </w:p>
    <w:p>
      <w:pPr>
        <w:pStyle w:val="15"/>
        <w:widowControl/>
        <w:numPr>
          <w:ilvl w:val="1"/>
          <w:numId w:val="7"/>
        </w:numPr>
        <w:tabs>
          <w:tab w:val="left" w:pos="993"/>
        </w:tabs>
        <w:spacing w:line="288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Президент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подотчетен Совету Ассоциации, правомочен решать все вопросы деятельности Ассоциации, которые не отнесены к исключительной компетенции иных органов Ассоциации;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без доверенности действует и представляет интересы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перед третьими лицами, осуществляет все юридически значимые действия от имени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руководствуясь решениями Общего собрания и </w:t>
      </w:r>
      <w:r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, совершает сделки, заключает договоры, подписывает иные юридические акты в соответствии с законодательством и настоящим Уставом;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выдаёт от имени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доверенности, в том числе руководителям филиалов и представительств;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открывает и закрывает счета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банковских и иных кредитных организациях;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принимает на работу и увольняет работников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заключает и расторгает трудовые договоры с работниками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обеспечивает ведение управленческого и бухгалтерского учетов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с требованиями законодательства Российской Федерации;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отвечает за правильность и своевременность сдачи бухгалтерской отчетности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организует учет уплаты членских и иных взносов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организует подготовку годового отчета и годового бухгалтерского баланса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для их утверждения Общим собранием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организует разработку концепций, программ, проектов для их реализации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определяет необходимые объемы их финансирования и представляет разработанные материалы на рассмотрение и утверждение Общим собранием членов;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издает, в пределах своей компетенции, приказы и распоряжения;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утверждает должностные инструкции, правила внутреннего трудового распорядка;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контроль за соблюдением и исполнением внутренних документов (локальных актов), регулирующих деятельность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39"/>
          <w:sz w:val="24"/>
          <w:szCs w:val="24"/>
        </w:rPr>
        <w:t>организует работу по материально-техническому оснащению Ассоциации;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Style w:val="3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39"/>
          <w:sz w:val="24"/>
          <w:szCs w:val="24"/>
        </w:rPr>
        <w:t>распоряжается в пределах утвержденной сметы средствами Ассоциации, приобретает имущество и управляет им;</w:t>
      </w:r>
    </w:p>
    <w:p>
      <w:pPr>
        <w:shd w:val="clear" w:color="auto" w:fill="FFFFFF"/>
        <w:tabs>
          <w:tab w:val="left" w:pos="567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39"/>
          <w:sz w:val="24"/>
          <w:szCs w:val="24"/>
        </w:rPr>
        <w:t xml:space="preserve">- </w:t>
      </w:r>
      <w:r>
        <w:rPr>
          <w:rStyle w:val="39"/>
          <w:sz w:val="24"/>
          <w:szCs w:val="24"/>
        </w:rPr>
        <w:tab/>
      </w:r>
      <w:r>
        <w:rPr>
          <w:rStyle w:val="39"/>
          <w:sz w:val="24"/>
          <w:szCs w:val="24"/>
        </w:rPr>
        <w:t>осуществляет контроль за деятельностью филиалов и представительств Ассоциации;</w:t>
      </w:r>
    </w:p>
    <w:p>
      <w:pPr>
        <w:shd w:val="clear" w:color="auto" w:fill="FFFFFF"/>
        <w:tabs>
          <w:tab w:val="left" w:pos="567"/>
          <w:tab w:val="left" w:pos="1134"/>
          <w:tab w:val="left" w:pos="1418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решает иные вопросы, не относящиеся к компетенции Общего собрания членов,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грубого нарушения своих обязанностей (не исполнения, не надлежащего исполнения своих обязанностей), не соблюдения требований устава и локальных актов, обнаружившейся неспособности к надлежащему ведению дел или при наличии иных серьезных оснований, по инициативе Совета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Общее собрание членов вправе принять решении о досрочном прекращении полномочий </w:t>
      </w:r>
      <w:r>
        <w:rPr>
          <w:rFonts w:ascii="Times New Roman" w:hAnsi="Times New Roman"/>
          <w:color w:val="000000"/>
          <w:sz w:val="24"/>
          <w:szCs w:val="24"/>
        </w:rPr>
        <w:t xml:space="preserve">Президента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 Такое решение принимается 3/4 членов Ассоциации.</w:t>
      </w:r>
    </w:p>
    <w:p>
      <w:pPr>
        <w:shd w:val="clear" w:color="auto" w:fill="FFFFFF"/>
        <w:tabs>
          <w:tab w:val="left" w:pos="567"/>
          <w:tab w:val="left" w:pos="1006"/>
        </w:tabs>
        <w:spacing w:line="288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МЕЖДУНАРОДНЫЕ СВЯЗИ АССОЦИАЦИИ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567"/>
          <w:tab w:val="left" w:pos="1006"/>
        </w:tabs>
        <w:spacing w:line="288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Ассоциация может вступать в международные объединения, приобретать права и нести обязанности, соответствующие статусу этих международных объединений, поддерживать прямые международные контакты и связи, заключать соглашения с иностранными некоммерческими неправительственными объединениями в сфере деятельности Ассоциации.</w:t>
      </w:r>
    </w:p>
    <w:p>
      <w:pPr>
        <w:pStyle w:val="15"/>
        <w:numPr>
          <w:ilvl w:val="1"/>
          <w:numId w:val="7"/>
        </w:numPr>
        <w:shd w:val="clear" w:color="auto" w:fill="FFFFFF"/>
        <w:tabs>
          <w:tab w:val="left" w:pos="567"/>
          <w:tab w:val="left" w:pos="1006"/>
        </w:tabs>
        <w:spacing w:line="288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Полномочным представителем Ассоциации в международных организациях является Председатель Совета Ассоциации.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УЧЕТ И ОТЧЕТНОСТЬ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 xml:space="preserve">ведет учет доходов и расходов по предпринимательской и иной приносящей доходы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статистическую отчетность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  <w:tab w:val="left" w:pos="1006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отчет, бухгалтерская (финансовая) отчетность утверждаются Общим собранием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  <w:tab w:val="left" w:pos="1006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Ассоциация предоставляет информацию о своей деятельности органам государственной статистики и налоговым органам, членам и иным лицам в соответствии с законодательством Российской Федерации и настоящим уставом.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  <w:tab w:val="left" w:pos="1006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Ассоциация обязана представлять в уполномоченный орган документы, содержащие отчёт о своей деятельности, а также размещать в информационно-телекоммуникационной сети «Интернет» отчёт о своей деятельности в объёме сведений, представляемых в уполномоченный орган или его территориальный орган, в порядке, сроки и объёме, определённом Федеральным законом «О некоммерческих организациях».</w:t>
      </w:r>
    </w:p>
    <w:p>
      <w:pPr>
        <w:shd w:val="clear" w:color="auto" w:fill="FFFFFF"/>
        <w:tabs>
          <w:tab w:val="left" w:pos="567"/>
          <w:tab w:val="left" w:pos="1276"/>
        </w:tabs>
        <w:spacing w:line="288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2"/>
        <w:numPr>
          <w:ilvl w:val="0"/>
          <w:numId w:val="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ПОРЯДОК РЕОРГАНИЗАЦИИ И ЛИКВИДАЦИИ АССОЦИАЦИИ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Ассоциация </w:t>
      </w:r>
      <w:r>
        <w:rPr>
          <w:rFonts w:ascii="Times New Roman" w:hAnsi="Times New Roman"/>
          <w:color w:val="000000"/>
          <w:sz w:val="24"/>
          <w:szCs w:val="24"/>
        </w:rPr>
        <w:t>может быть реорганизована или ликвидирована в порядке, предусмотренном законодательством Российской Федерации.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Реорганизация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может быть осуществлена в форме слияния, присоединения, разделения, выделения и преобразования.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При реорганизации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в форме присоединения к ней другой организации, она считается реорганизованной с момента внесения в единый реестр юридических лиц записи о прекращении деятельности присоединённой организации.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преобразоваться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общественную организацию, автономную некоммерческую организацию или фонд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о преобразовании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принимается всеми членами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единогласно.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преобразовании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к вновь возникшей организации переходят права и обязанности реорганизованной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передаточным актом.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ликвидирована:</w:t>
      </w:r>
    </w:p>
    <w:p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 решению </w:t>
      </w:r>
      <w:r>
        <w:rPr>
          <w:rFonts w:ascii="Times New Roman" w:hAnsi="Times New Roman"/>
          <w:sz w:val="24"/>
          <w:szCs w:val="24"/>
        </w:rPr>
        <w:t xml:space="preserve">Общего собрания членов Ассоциации, </w:t>
      </w:r>
      <w:r>
        <w:rPr>
          <w:rFonts w:ascii="Times New Roman" w:hAnsi="Times New Roman"/>
          <w:color w:val="000000"/>
          <w:sz w:val="24"/>
          <w:szCs w:val="24"/>
        </w:rPr>
        <w:t>в порядке, предусмотренном настоящим уставом;</w:t>
      </w:r>
    </w:p>
    <w:p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связи с признанием судом недействительной регистрации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в результате допущенных при ее создании нарушений закона или иных правовых актов, если эти нарушения носят неустранимый характер;</w:t>
      </w:r>
    </w:p>
    <w:p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решению суда, в случае осуществления деятельности без надлежащего разрешения (лицензии), либо деятельности, запрещенной законом, либо деятельности, не соответствующей ее уставным целям, либо с иными неоднократными или грубыми нарушениями закона или иных правовых актов;</w:t>
      </w:r>
    </w:p>
    <w:p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других случаях, предусмотренных законом.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принимается всеми членами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единогласно.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принятия решения о ликвидации юридического лица срок исполнения его обязательств перед кредиторами считается наступившим.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Орган, принявший решение о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назначает ликвидационную комиссию и устанавливает в соответствии с Гражданским кодексом Российской Федерации, Федеральным законом «О некоммерческих организациях» порядок и сроки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. Ликвидационная комиссия от имени ликвидируемой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выступает в суде.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порядке и сроке заявления требований её кредиторами. Срок заявления требований кредиторами не может быть менее, чем 2 (два) месяца со дня публикации о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19"/>
        <w:numPr>
          <w:ilvl w:val="1"/>
          <w:numId w:val="7"/>
        </w:numPr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Выплата денежных сумм кредиторам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>производится ликвидационной комиссией в порядке очерёдности,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четвёртой очереди, выплаты которым производятся по истечении месяца со дня утверждения промежуточного ликвидационного баланса.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завершения расчётов с кредиторами ликвидационная комиссия составляет ликвидационный баланс, который утверждается Общим собранием членов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или органом, принявшим решение о ликвидации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15"/>
        <w:widowControl/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оставшееся после удовлетворения требований кредиторов имущество, </w:t>
      </w:r>
      <w:r>
        <w:rPr>
          <w:rFonts w:ascii="Times New Roman" w:hAnsi="Times New Roman"/>
          <w:sz w:val="24"/>
          <w:szCs w:val="24"/>
        </w:rPr>
        <w:t>направляется на цели, в интересах которых была создана Ассоциация и (или) на благотворительные цели. В случае, если использование имущества Ассоциации в соответствии с настоящим Уставом не представляется возможным, оно обращается в доход государства.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Ликвидация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считается завершённой, 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прекратившей существование после внесения об этом записи в единый государственный реестр юридических лиц.</w:t>
      </w:r>
    </w:p>
    <w:p>
      <w:pPr>
        <w:shd w:val="clear" w:color="auto" w:fill="FFFFFF"/>
        <w:tabs>
          <w:tab w:val="left" w:pos="567"/>
          <w:tab w:val="left" w:pos="1006"/>
        </w:tabs>
        <w:spacing w:line="288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ЗАКЛЮЧИТЕЛЬНЫЕ ПОЛОЖЕНИЯ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Устав вступает в силу для третьих лиц с момента его государственной регистрации в установленном законом порядке.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Изменения и дополнения в устав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вносятся по решению Общего собрания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принятому </w:t>
      </w:r>
      <w:r>
        <w:rPr>
          <w:rFonts w:ascii="Times New Roman" w:hAnsi="Times New Roman"/>
          <w:color w:val="000000"/>
          <w:sz w:val="24"/>
          <w:szCs w:val="24"/>
        </w:rPr>
        <w:t xml:space="preserve">квалифицированным большинством 2/3 (две трети) голосов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, присутствующих на Общем собрании.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Признание одного или нескольких положений настоящего Устава недействительными не влечёт признание недействительными остальных положений Устава.</w:t>
      </w:r>
    </w:p>
    <w:p>
      <w:pPr>
        <w:numPr>
          <w:ilvl w:val="1"/>
          <w:numId w:val="7"/>
        </w:numPr>
        <w:shd w:val="clear" w:color="auto" w:fill="FFFFFF"/>
        <w:tabs>
          <w:tab w:val="left" w:pos="567"/>
        </w:tabs>
        <w:spacing w:line="288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Отношения, не урегулированные настоящим Уставом, регламентируются в соответствии с законодательством Российской Федерации.</w:t>
      </w:r>
    </w:p>
    <w:p>
      <w:pPr>
        <w:shd w:val="clear" w:color="auto" w:fill="FFFFFF"/>
        <w:tabs>
          <w:tab w:val="left" w:pos="567"/>
        </w:tabs>
        <w:spacing w:line="288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>
      <w:footerReference r:id="rId5" w:type="first"/>
      <w:headerReference r:id="rId3" w:type="default"/>
      <w:footerReference r:id="rId4" w:type="default"/>
      <w:pgSz w:w="11909" w:h="16834"/>
      <w:pgMar w:top="1418" w:right="851" w:bottom="1134" w:left="1560" w:header="142" w:footer="284" w:gutter="0"/>
      <w:pgBorders w:display="firstPage"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6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245631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13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2078B"/>
    <w:multiLevelType w:val="multilevel"/>
    <w:tmpl w:val="2242078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51D4504"/>
    <w:multiLevelType w:val="multilevel"/>
    <w:tmpl w:val="351D45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2381B89"/>
    <w:multiLevelType w:val="multilevel"/>
    <w:tmpl w:val="42381B89"/>
    <w:lvl w:ilvl="0" w:tentative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 w:tentative="0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 w:tentative="0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912D34"/>
    <w:multiLevelType w:val="multilevel"/>
    <w:tmpl w:val="4B912D34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B3603D"/>
    <w:multiLevelType w:val="multilevel"/>
    <w:tmpl w:val="4BB3603D"/>
    <w:lvl w:ilvl="0" w:tentative="0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 w:tentative="0">
      <w:start w:val="1"/>
      <w:numFmt w:val="decimal"/>
      <w:lvlText w:val="%1.%2.%3."/>
      <w:lvlJc w:val="left"/>
      <w:pPr>
        <w:ind w:left="106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044DE0"/>
    <w:multiLevelType w:val="multilevel"/>
    <w:tmpl w:val="58044DE0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BF53BFF"/>
    <w:multiLevelType w:val="multilevel"/>
    <w:tmpl w:val="7BF53BFF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44" w:hanging="735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2" w:hanging="735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9"/>
    <w:rsid w:val="00002CA6"/>
    <w:rsid w:val="00006C07"/>
    <w:rsid w:val="000074C3"/>
    <w:rsid w:val="0001094B"/>
    <w:rsid w:val="00011B35"/>
    <w:rsid w:val="00011CA7"/>
    <w:rsid w:val="0001483E"/>
    <w:rsid w:val="0001552C"/>
    <w:rsid w:val="0001588A"/>
    <w:rsid w:val="000168B0"/>
    <w:rsid w:val="00016FB5"/>
    <w:rsid w:val="00017D92"/>
    <w:rsid w:val="0002048C"/>
    <w:rsid w:val="00021440"/>
    <w:rsid w:val="00024CF0"/>
    <w:rsid w:val="00025333"/>
    <w:rsid w:val="00025931"/>
    <w:rsid w:val="00026B40"/>
    <w:rsid w:val="000305B8"/>
    <w:rsid w:val="00030CBC"/>
    <w:rsid w:val="00030DFA"/>
    <w:rsid w:val="00031492"/>
    <w:rsid w:val="000316E1"/>
    <w:rsid w:val="00042709"/>
    <w:rsid w:val="000444C8"/>
    <w:rsid w:val="000500D2"/>
    <w:rsid w:val="0005043D"/>
    <w:rsid w:val="0005577F"/>
    <w:rsid w:val="00055C71"/>
    <w:rsid w:val="00056727"/>
    <w:rsid w:val="00057149"/>
    <w:rsid w:val="000575FB"/>
    <w:rsid w:val="000605ED"/>
    <w:rsid w:val="000618F0"/>
    <w:rsid w:val="000705C6"/>
    <w:rsid w:val="000715F2"/>
    <w:rsid w:val="00086007"/>
    <w:rsid w:val="000951CA"/>
    <w:rsid w:val="000953E9"/>
    <w:rsid w:val="000B1191"/>
    <w:rsid w:val="000B1AAA"/>
    <w:rsid w:val="000B54AF"/>
    <w:rsid w:val="000B6870"/>
    <w:rsid w:val="000B790B"/>
    <w:rsid w:val="000C0019"/>
    <w:rsid w:val="000C1A6A"/>
    <w:rsid w:val="000C2121"/>
    <w:rsid w:val="000C22A2"/>
    <w:rsid w:val="000C250A"/>
    <w:rsid w:val="000C3020"/>
    <w:rsid w:val="000C3AA7"/>
    <w:rsid w:val="000C3B66"/>
    <w:rsid w:val="000C4D04"/>
    <w:rsid w:val="000D02AD"/>
    <w:rsid w:val="000D0990"/>
    <w:rsid w:val="000D0BFC"/>
    <w:rsid w:val="000D1A98"/>
    <w:rsid w:val="000D3220"/>
    <w:rsid w:val="000D3CA8"/>
    <w:rsid w:val="000D588D"/>
    <w:rsid w:val="000D6A34"/>
    <w:rsid w:val="000E21D8"/>
    <w:rsid w:val="000E2829"/>
    <w:rsid w:val="000E2C33"/>
    <w:rsid w:val="000E6B27"/>
    <w:rsid w:val="000F0484"/>
    <w:rsid w:val="000F3FC3"/>
    <w:rsid w:val="000F6AED"/>
    <w:rsid w:val="000F70B1"/>
    <w:rsid w:val="00103128"/>
    <w:rsid w:val="00103FF2"/>
    <w:rsid w:val="00110683"/>
    <w:rsid w:val="00112C97"/>
    <w:rsid w:val="00116BBB"/>
    <w:rsid w:val="00122C50"/>
    <w:rsid w:val="00125C4B"/>
    <w:rsid w:val="001264AB"/>
    <w:rsid w:val="001272C8"/>
    <w:rsid w:val="00130492"/>
    <w:rsid w:val="00130C68"/>
    <w:rsid w:val="0013127F"/>
    <w:rsid w:val="00132AC0"/>
    <w:rsid w:val="00133117"/>
    <w:rsid w:val="00135B62"/>
    <w:rsid w:val="00136212"/>
    <w:rsid w:val="00137706"/>
    <w:rsid w:val="00141499"/>
    <w:rsid w:val="00141E82"/>
    <w:rsid w:val="00155014"/>
    <w:rsid w:val="00155C14"/>
    <w:rsid w:val="00156633"/>
    <w:rsid w:val="0016151F"/>
    <w:rsid w:val="00163505"/>
    <w:rsid w:val="00163CE0"/>
    <w:rsid w:val="00166290"/>
    <w:rsid w:val="001702B5"/>
    <w:rsid w:val="001711B3"/>
    <w:rsid w:val="00172F2E"/>
    <w:rsid w:val="00174140"/>
    <w:rsid w:val="0017450A"/>
    <w:rsid w:val="0017520F"/>
    <w:rsid w:val="00176A97"/>
    <w:rsid w:val="00183B8C"/>
    <w:rsid w:val="001852BB"/>
    <w:rsid w:val="00185F91"/>
    <w:rsid w:val="00190617"/>
    <w:rsid w:val="00190E63"/>
    <w:rsid w:val="00191542"/>
    <w:rsid w:val="00191701"/>
    <w:rsid w:val="00195F3A"/>
    <w:rsid w:val="00196524"/>
    <w:rsid w:val="001A063B"/>
    <w:rsid w:val="001A279C"/>
    <w:rsid w:val="001A32B2"/>
    <w:rsid w:val="001A3734"/>
    <w:rsid w:val="001A73F4"/>
    <w:rsid w:val="001A7B4F"/>
    <w:rsid w:val="001B22F1"/>
    <w:rsid w:val="001B32AA"/>
    <w:rsid w:val="001B66BD"/>
    <w:rsid w:val="001C02A0"/>
    <w:rsid w:val="001C06C7"/>
    <w:rsid w:val="001C6057"/>
    <w:rsid w:val="001D0A0A"/>
    <w:rsid w:val="001D1032"/>
    <w:rsid w:val="001D2A54"/>
    <w:rsid w:val="001D76F2"/>
    <w:rsid w:val="001E04BA"/>
    <w:rsid w:val="001E0B68"/>
    <w:rsid w:val="001E6785"/>
    <w:rsid w:val="001E6AB2"/>
    <w:rsid w:val="001E6B81"/>
    <w:rsid w:val="001F0DE1"/>
    <w:rsid w:val="001F1485"/>
    <w:rsid w:val="001F25CB"/>
    <w:rsid w:val="001F4271"/>
    <w:rsid w:val="00201CBA"/>
    <w:rsid w:val="0020206C"/>
    <w:rsid w:val="00205013"/>
    <w:rsid w:val="0021207B"/>
    <w:rsid w:val="0021432C"/>
    <w:rsid w:val="00216704"/>
    <w:rsid w:val="00221635"/>
    <w:rsid w:val="00222C26"/>
    <w:rsid w:val="00222F33"/>
    <w:rsid w:val="00225851"/>
    <w:rsid w:val="00225EA8"/>
    <w:rsid w:val="002264E6"/>
    <w:rsid w:val="002275BD"/>
    <w:rsid w:val="00227743"/>
    <w:rsid w:val="002316BF"/>
    <w:rsid w:val="00232D9C"/>
    <w:rsid w:val="002335DD"/>
    <w:rsid w:val="00233A3E"/>
    <w:rsid w:val="00233F81"/>
    <w:rsid w:val="002341CA"/>
    <w:rsid w:val="00234BA3"/>
    <w:rsid w:val="002357AC"/>
    <w:rsid w:val="00235EF4"/>
    <w:rsid w:val="002360D4"/>
    <w:rsid w:val="00236221"/>
    <w:rsid w:val="0024139A"/>
    <w:rsid w:val="00246215"/>
    <w:rsid w:val="00251BB1"/>
    <w:rsid w:val="00252502"/>
    <w:rsid w:val="00253C9A"/>
    <w:rsid w:val="00254BFC"/>
    <w:rsid w:val="002558C9"/>
    <w:rsid w:val="00256739"/>
    <w:rsid w:val="00257B50"/>
    <w:rsid w:val="00257FE0"/>
    <w:rsid w:val="00263E77"/>
    <w:rsid w:val="002644D4"/>
    <w:rsid w:val="002725CA"/>
    <w:rsid w:val="00274929"/>
    <w:rsid w:val="00275552"/>
    <w:rsid w:val="00275F21"/>
    <w:rsid w:val="002760BD"/>
    <w:rsid w:val="002805F3"/>
    <w:rsid w:val="00283CD6"/>
    <w:rsid w:val="0028520C"/>
    <w:rsid w:val="0029186E"/>
    <w:rsid w:val="00291F5E"/>
    <w:rsid w:val="00292134"/>
    <w:rsid w:val="00293EE8"/>
    <w:rsid w:val="00294858"/>
    <w:rsid w:val="00296196"/>
    <w:rsid w:val="002975A1"/>
    <w:rsid w:val="002A2847"/>
    <w:rsid w:val="002A4EAF"/>
    <w:rsid w:val="002A7126"/>
    <w:rsid w:val="002A7193"/>
    <w:rsid w:val="002A7DF4"/>
    <w:rsid w:val="002B2664"/>
    <w:rsid w:val="002B2B0D"/>
    <w:rsid w:val="002B5AE0"/>
    <w:rsid w:val="002B731F"/>
    <w:rsid w:val="002C0083"/>
    <w:rsid w:val="002C311B"/>
    <w:rsid w:val="002C66F9"/>
    <w:rsid w:val="002D15FA"/>
    <w:rsid w:val="002D2651"/>
    <w:rsid w:val="002D32DC"/>
    <w:rsid w:val="002E4736"/>
    <w:rsid w:val="002E4B48"/>
    <w:rsid w:val="002E4EAF"/>
    <w:rsid w:val="002F3E09"/>
    <w:rsid w:val="002F642F"/>
    <w:rsid w:val="003059A5"/>
    <w:rsid w:val="00306309"/>
    <w:rsid w:val="0031400C"/>
    <w:rsid w:val="00316C9D"/>
    <w:rsid w:val="00316ED3"/>
    <w:rsid w:val="0031740A"/>
    <w:rsid w:val="00317472"/>
    <w:rsid w:val="0031779C"/>
    <w:rsid w:val="003203F1"/>
    <w:rsid w:val="00320E4E"/>
    <w:rsid w:val="00323385"/>
    <w:rsid w:val="00332008"/>
    <w:rsid w:val="00333F1F"/>
    <w:rsid w:val="003361CD"/>
    <w:rsid w:val="0034160D"/>
    <w:rsid w:val="00344C5E"/>
    <w:rsid w:val="00347346"/>
    <w:rsid w:val="00350CB9"/>
    <w:rsid w:val="00351109"/>
    <w:rsid w:val="0035323B"/>
    <w:rsid w:val="003539B1"/>
    <w:rsid w:val="003544B6"/>
    <w:rsid w:val="00355E91"/>
    <w:rsid w:val="00362406"/>
    <w:rsid w:val="0036347A"/>
    <w:rsid w:val="003670FD"/>
    <w:rsid w:val="00367421"/>
    <w:rsid w:val="003676FE"/>
    <w:rsid w:val="0037058D"/>
    <w:rsid w:val="00371855"/>
    <w:rsid w:val="00374DE9"/>
    <w:rsid w:val="00375C67"/>
    <w:rsid w:val="00376431"/>
    <w:rsid w:val="00376B4B"/>
    <w:rsid w:val="00384E4B"/>
    <w:rsid w:val="00385A14"/>
    <w:rsid w:val="003862CD"/>
    <w:rsid w:val="0038654F"/>
    <w:rsid w:val="00386A44"/>
    <w:rsid w:val="00391E48"/>
    <w:rsid w:val="00393619"/>
    <w:rsid w:val="00395EBE"/>
    <w:rsid w:val="00397331"/>
    <w:rsid w:val="00397461"/>
    <w:rsid w:val="00397A04"/>
    <w:rsid w:val="00397A30"/>
    <w:rsid w:val="003A102B"/>
    <w:rsid w:val="003A1C0C"/>
    <w:rsid w:val="003A2B3D"/>
    <w:rsid w:val="003A54F2"/>
    <w:rsid w:val="003A5B6B"/>
    <w:rsid w:val="003A60FA"/>
    <w:rsid w:val="003A71D7"/>
    <w:rsid w:val="003B15CD"/>
    <w:rsid w:val="003B1C05"/>
    <w:rsid w:val="003B2A89"/>
    <w:rsid w:val="003B52FC"/>
    <w:rsid w:val="003C3D72"/>
    <w:rsid w:val="003C6E85"/>
    <w:rsid w:val="003D02E4"/>
    <w:rsid w:val="003D0FB5"/>
    <w:rsid w:val="003D11BE"/>
    <w:rsid w:val="003D1D0F"/>
    <w:rsid w:val="003E0715"/>
    <w:rsid w:val="003E1F21"/>
    <w:rsid w:val="003E5AC1"/>
    <w:rsid w:val="003F1595"/>
    <w:rsid w:val="003F1CE8"/>
    <w:rsid w:val="003F593C"/>
    <w:rsid w:val="003F5D87"/>
    <w:rsid w:val="00400679"/>
    <w:rsid w:val="0040274D"/>
    <w:rsid w:val="00402F34"/>
    <w:rsid w:val="00403E30"/>
    <w:rsid w:val="00404B54"/>
    <w:rsid w:val="00406B26"/>
    <w:rsid w:val="0040799B"/>
    <w:rsid w:val="00411954"/>
    <w:rsid w:val="00413895"/>
    <w:rsid w:val="004159FE"/>
    <w:rsid w:val="00416DCF"/>
    <w:rsid w:val="00417E24"/>
    <w:rsid w:val="00420343"/>
    <w:rsid w:val="0042082F"/>
    <w:rsid w:val="004209DF"/>
    <w:rsid w:val="00422A6A"/>
    <w:rsid w:val="004276DF"/>
    <w:rsid w:val="00432BAD"/>
    <w:rsid w:val="004344CD"/>
    <w:rsid w:val="00436D67"/>
    <w:rsid w:val="00437EDC"/>
    <w:rsid w:val="00444C71"/>
    <w:rsid w:val="004467BB"/>
    <w:rsid w:val="00446DEE"/>
    <w:rsid w:val="004515F2"/>
    <w:rsid w:val="004525BB"/>
    <w:rsid w:val="00452FD7"/>
    <w:rsid w:val="004548E0"/>
    <w:rsid w:val="00463E9A"/>
    <w:rsid w:val="00465B9A"/>
    <w:rsid w:val="00467534"/>
    <w:rsid w:val="00472594"/>
    <w:rsid w:val="00473406"/>
    <w:rsid w:val="00474822"/>
    <w:rsid w:val="00475794"/>
    <w:rsid w:val="004801D9"/>
    <w:rsid w:val="00482EF3"/>
    <w:rsid w:val="00483CA8"/>
    <w:rsid w:val="004864CD"/>
    <w:rsid w:val="0048671C"/>
    <w:rsid w:val="00486E05"/>
    <w:rsid w:val="0049256E"/>
    <w:rsid w:val="004929DA"/>
    <w:rsid w:val="00492CA1"/>
    <w:rsid w:val="00496B3A"/>
    <w:rsid w:val="00497D64"/>
    <w:rsid w:val="00497E1C"/>
    <w:rsid w:val="004A03FD"/>
    <w:rsid w:val="004A37C9"/>
    <w:rsid w:val="004A4ABA"/>
    <w:rsid w:val="004A6237"/>
    <w:rsid w:val="004A71B8"/>
    <w:rsid w:val="004B275C"/>
    <w:rsid w:val="004B3234"/>
    <w:rsid w:val="004B38B6"/>
    <w:rsid w:val="004C1048"/>
    <w:rsid w:val="004C190F"/>
    <w:rsid w:val="004C2D0B"/>
    <w:rsid w:val="004C39CB"/>
    <w:rsid w:val="004C5437"/>
    <w:rsid w:val="004C6DD4"/>
    <w:rsid w:val="004C71C8"/>
    <w:rsid w:val="004D1616"/>
    <w:rsid w:val="004D192E"/>
    <w:rsid w:val="004D263F"/>
    <w:rsid w:val="004D7C62"/>
    <w:rsid w:val="004E0311"/>
    <w:rsid w:val="004E29FB"/>
    <w:rsid w:val="004F2124"/>
    <w:rsid w:val="004F2126"/>
    <w:rsid w:val="004F5A62"/>
    <w:rsid w:val="004F63C6"/>
    <w:rsid w:val="004F7F82"/>
    <w:rsid w:val="00500594"/>
    <w:rsid w:val="0051129A"/>
    <w:rsid w:val="005127D4"/>
    <w:rsid w:val="00512E62"/>
    <w:rsid w:val="00513C71"/>
    <w:rsid w:val="005159AE"/>
    <w:rsid w:val="00516EF6"/>
    <w:rsid w:val="005170C1"/>
    <w:rsid w:val="005175DD"/>
    <w:rsid w:val="00520272"/>
    <w:rsid w:val="0052278A"/>
    <w:rsid w:val="00522AA9"/>
    <w:rsid w:val="00523B8E"/>
    <w:rsid w:val="00525DFD"/>
    <w:rsid w:val="00527C4E"/>
    <w:rsid w:val="0053042B"/>
    <w:rsid w:val="00533B7B"/>
    <w:rsid w:val="00537D88"/>
    <w:rsid w:val="005407C0"/>
    <w:rsid w:val="0054248A"/>
    <w:rsid w:val="005428E6"/>
    <w:rsid w:val="00544936"/>
    <w:rsid w:val="00550299"/>
    <w:rsid w:val="00550724"/>
    <w:rsid w:val="00554314"/>
    <w:rsid w:val="0055501B"/>
    <w:rsid w:val="00557B96"/>
    <w:rsid w:val="00562041"/>
    <w:rsid w:val="0056485C"/>
    <w:rsid w:val="00565F68"/>
    <w:rsid w:val="00566027"/>
    <w:rsid w:val="00570792"/>
    <w:rsid w:val="005707EA"/>
    <w:rsid w:val="00572C0C"/>
    <w:rsid w:val="00574DC6"/>
    <w:rsid w:val="00577AEF"/>
    <w:rsid w:val="00583C1E"/>
    <w:rsid w:val="005848B7"/>
    <w:rsid w:val="005859C3"/>
    <w:rsid w:val="005877F5"/>
    <w:rsid w:val="00592D77"/>
    <w:rsid w:val="00593216"/>
    <w:rsid w:val="0059587A"/>
    <w:rsid w:val="00595BEC"/>
    <w:rsid w:val="00596C95"/>
    <w:rsid w:val="005A2E23"/>
    <w:rsid w:val="005A41E7"/>
    <w:rsid w:val="005A51FB"/>
    <w:rsid w:val="005A65BF"/>
    <w:rsid w:val="005B46E5"/>
    <w:rsid w:val="005B53E2"/>
    <w:rsid w:val="005B6C02"/>
    <w:rsid w:val="005C2B6C"/>
    <w:rsid w:val="005C372D"/>
    <w:rsid w:val="005C47D6"/>
    <w:rsid w:val="005C56B8"/>
    <w:rsid w:val="005C73B3"/>
    <w:rsid w:val="005D02E7"/>
    <w:rsid w:val="005D362C"/>
    <w:rsid w:val="005D3B8C"/>
    <w:rsid w:val="005D3C89"/>
    <w:rsid w:val="005D6025"/>
    <w:rsid w:val="005D6B8C"/>
    <w:rsid w:val="005D73D9"/>
    <w:rsid w:val="005E0570"/>
    <w:rsid w:val="005E22F6"/>
    <w:rsid w:val="005E7639"/>
    <w:rsid w:val="005F0285"/>
    <w:rsid w:val="005F0308"/>
    <w:rsid w:val="005F178D"/>
    <w:rsid w:val="005F4228"/>
    <w:rsid w:val="005F43F9"/>
    <w:rsid w:val="005F66DB"/>
    <w:rsid w:val="006017C0"/>
    <w:rsid w:val="006025D3"/>
    <w:rsid w:val="00607D78"/>
    <w:rsid w:val="00610069"/>
    <w:rsid w:val="00610199"/>
    <w:rsid w:val="006114C7"/>
    <w:rsid w:val="00614D27"/>
    <w:rsid w:val="00615041"/>
    <w:rsid w:val="00615D8F"/>
    <w:rsid w:val="0061602B"/>
    <w:rsid w:val="00620D31"/>
    <w:rsid w:val="0062447A"/>
    <w:rsid w:val="00626CF0"/>
    <w:rsid w:val="00630274"/>
    <w:rsid w:val="00632083"/>
    <w:rsid w:val="00636A3D"/>
    <w:rsid w:val="0064159D"/>
    <w:rsid w:val="006415DE"/>
    <w:rsid w:val="0064188E"/>
    <w:rsid w:val="00645414"/>
    <w:rsid w:val="00647B11"/>
    <w:rsid w:val="00652DDA"/>
    <w:rsid w:val="00653B4E"/>
    <w:rsid w:val="00653DD4"/>
    <w:rsid w:val="006540ED"/>
    <w:rsid w:val="006551CD"/>
    <w:rsid w:val="0065608A"/>
    <w:rsid w:val="00657598"/>
    <w:rsid w:val="006603A7"/>
    <w:rsid w:val="00664AA7"/>
    <w:rsid w:val="00667495"/>
    <w:rsid w:val="006674E6"/>
    <w:rsid w:val="006701A5"/>
    <w:rsid w:val="0067042F"/>
    <w:rsid w:val="00672BBA"/>
    <w:rsid w:val="00676866"/>
    <w:rsid w:val="00676BE2"/>
    <w:rsid w:val="00677E8B"/>
    <w:rsid w:val="00682309"/>
    <w:rsid w:val="0068382C"/>
    <w:rsid w:val="006838FB"/>
    <w:rsid w:val="00683F0B"/>
    <w:rsid w:val="00684419"/>
    <w:rsid w:val="00685CBD"/>
    <w:rsid w:val="00686CA0"/>
    <w:rsid w:val="00694652"/>
    <w:rsid w:val="00694916"/>
    <w:rsid w:val="00695805"/>
    <w:rsid w:val="00696220"/>
    <w:rsid w:val="0069677E"/>
    <w:rsid w:val="0069788D"/>
    <w:rsid w:val="006A2028"/>
    <w:rsid w:val="006A263E"/>
    <w:rsid w:val="006A3815"/>
    <w:rsid w:val="006A6C7F"/>
    <w:rsid w:val="006A7D7F"/>
    <w:rsid w:val="006B037E"/>
    <w:rsid w:val="006B5428"/>
    <w:rsid w:val="006C0B16"/>
    <w:rsid w:val="006C1F06"/>
    <w:rsid w:val="006C3BC3"/>
    <w:rsid w:val="006C595F"/>
    <w:rsid w:val="006C5CBB"/>
    <w:rsid w:val="006C60DE"/>
    <w:rsid w:val="006C6299"/>
    <w:rsid w:val="006C7F88"/>
    <w:rsid w:val="006D4D24"/>
    <w:rsid w:val="006D64B0"/>
    <w:rsid w:val="006D70CD"/>
    <w:rsid w:val="006E028B"/>
    <w:rsid w:val="006E04E8"/>
    <w:rsid w:val="006E0863"/>
    <w:rsid w:val="006E1246"/>
    <w:rsid w:val="006E1C70"/>
    <w:rsid w:val="006E2C4F"/>
    <w:rsid w:val="006E303F"/>
    <w:rsid w:val="006E4534"/>
    <w:rsid w:val="006E59AC"/>
    <w:rsid w:val="006F1537"/>
    <w:rsid w:val="006F2B13"/>
    <w:rsid w:val="006F2F4E"/>
    <w:rsid w:val="007023CB"/>
    <w:rsid w:val="00705D37"/>
    <w:rsid w:val="00706208"/>
    <w:rsid w:val="0071027C"/>
    <w:rsid w:val="00711E94"/>
    <w:rsid w:val="00713AFC"/>
    <w:rsid w:val="00713F12"/>
    <w:rsid w:val="00714308"/>
    <w:rsid w:val="00714A51"/>
    <w:rsid w:val="00716806"/>
    <w:rsid w:val="00717A02"/>
    <w:rsid w:val="00720337"/>
    <w:rsid w:val="00722385"/>
    <w:rsid w:val="00724BDE"/>
    <w:rsid w:val="00725604"/>
    <w:rsid w:val="0072663E"/>
    <w:rsid w:val="00730152"/>
    <w:rsid w:val="007306D3"/>
    <w:rsid w:val="00731198"/>
    <w:rsid w:val="00732883"/>
    <w:rsid w:val="007374A1"/>
    <w:rsid w:val="00740700"/>
    <w:rsid w:val="00741B48"/>
    <w:rsid w:val="00744386"/>
    <w:rsid w:val="00750B6C"/>
    <w:rsid w:val="00753604"/>
    <w:rsid w:val="00756C17"/>
    <w:rsid w:val="00757894"/>
    <w:rsid w:val="007616C4"/>
    <w:rsid w:val="00761E28"/>
    <w:rsid w:val="00770970"/>
    <w:rsid w:val="00773E3C"/>
    <w:rsid w:val="007751C7"/>
    <w:rsid w:val="00781F52"/>
    <w:rsid w:val="00785FE8"/>
    <w:rsid w:val="00787F97"/>
    <w:rsid w:val="007913AB"/>
    <w:rsid w:val="00791630"/>
    <w:rsid w:val="007918F7"/>
    <w:rsid w:val="007A13FE"/>
    <w:rsid w:val="007A7DE7"/>
    <w:rsid w:val="007B0DD0"/>
    <w:rsid w:val="007B4541"/>
    <w:rsid w:val="007B58F5"/>
    <w:rsid w:val="007C2454"/>
    <w:rsid w:val="007C3736"/>
    <w:rsid w:val="007C4981"/>
    <w:rsid w:val="007C4D58"/>
    <w:rsid w:val="007C760C"/>
    <w:rsid w:val="007C7F6D"/>
    <w:rsid w:val="007D24BE"/>
    <w:rsid w:val="007D251E"/>
    <w:rsid w:val="007D3487"/>
    <w:rsid w:val="007D36B1"/>
    <w:rsid w:val="007D37AE"/>
    <w:rsid w:val="007D3EF6"/>
    <w:rsid w:val="007D6115"/>
    <w:rsid w:val="007E07E7"/>
    <w:rsid w:val="007E2200"/>
    <w:rsid w:val="007F7E39"/>
    <w:rsid w:val="00804360"/>
    <w:rsid w:val="00806A96"/>
    <w:rsid w:val="0081276E"/>
    <w:rsid w:val="00815C82"/>
    <w:rsid w:val="0081729A"/>
    <w:rsid w:val="00820064"/>
    <w:rsid w:val="00821022"/>
    <w:rsid w:val="00821664"/>
    <w:rsid w:val="00822C8C"/>
    <w:rsid w:val="0082505B"/>
    <w:rsid w:val="00825170"/>
    <w:rsid w:val="00827A1B"/>
    <w:rsid w:val="00832448"/>
    <w:rsid w:val="00836E7D"/>
    <w:rsid w:val="008375F0"/>
    <w:rsid w:val="00845242"/>
    <w:rsid w:val="0085139B"/>
    <w:rsid w:val="00853E3E"/>
    <w:rsid w:val="00855C6D"/>
    <w:rsid w:val="00857B41"/>
    <w:rsid w:val="00862311"/>
    <w:rsid w:val="0086579D"/>
    <w:rsid w:val="0086612D"/>
    <w:rsid w:val="00866487"/>
    <w:rsid w:val="00866AED"/>
    <w:rsid w:val="00870D3F"/>
    <w:rsid w:val="0087285C"/>
    <w:rsid w:val="0087317F"/>
    <w:rsid w:val="00873E0C"/>
    <w:rsid w:val="00874ED7"/>
    <w:rsid w:val="008767FC"/>
    <w:rsid w:val="008770BE"/>
    <w:rsid w:val="00882027"/>
    <w:rsid w:val="0088220C"/>
    <w:rsid w:val="008829AF"/>
    <w:rsid w:val="00882BC7"/>
    <w:rsid w:val="00882FEB"/>
    <w:rsid w:val="008851C9"/>
    <w:rsid w:val="00885996"/>
    <w:rsid w:val="00891A40"/>
    <w:rsid w:val="00895463"/>
    <w:rsid w:val="00896C23"/>
    <w:rsid w:val="008A05F3"/>
    <w:rsid w:val="008A06D1"/>
    <w:rsid w:val="008A2B14"/>
    <w:rsid w:val="008A364D"/>
    <w:rsid w:val="008A4CA2"/>
    <w:rsid w:val="008A7C0F"/>
    <w:rsid w:val="008B1804"/>
    <w:rsid w:val="008B585C"/>
    <w:rsid w:val="008C14D7"/>
    <w:rsid w:val="008C2162"/>
    <w:rsid w:val="008C2360"/>
    <w:rsid w:val="008C6842"/>
    <w:rsid w:val="008C6E99"/>
    <w:rsid w:val="008D4674"/>
    <w:rsid w:val="008D6F7D"/>
    <w:rsid w:val="008D7531"/>
    <w:rsid w:val="008E09E8"/>
    <w:rsid w:val="008E0A4A"/>
    <w:rsid w:val="008E1314"/>
    <w:rsid w:val="008E1839"/>
    <w:rsid w:val="008E2559"/>
    <w:rsid w:val="008E379F"/>
    <w:rsid w:val="008E5435"/>
    <w:rsid w:val="008E6296"/>
    <w:rsid w:val="008E62FA"/>
    <w:rsid w:val="008F189A"/>
    <w:rsid w:val="008F4408"/>
    <w:rsid w:val="008F6F82"/>
    <w:rsid w:val="008F7640"/>
    <w:rsid w:val="009035A2"/>
    <w:rsid w:val="00904199"/>
    <w:rsid w:val="009105EF"/>
    <w:rsid w:val="009108E1"/>
    <w:rsid w:val="00910E32"/>
    <w:rsid w:val="0091201F"/>
    <w:rsid w:val="0091298F"/>
    <w:rsid w:val="00913344"/>
    <w:rsid w:val="0091771B"/>
    <w:rsid w:val="00920893"/>
    <w:rsid w:val="00920C9C"/>
    <w:rsid w:val="00924973"/>
    <w:rsid w:val="0092517E"/>
    <w:rsid w:val="00927792"/>
    <w:rsid w:val="00930BAA"/>
    <w:rsid w:val="00933537"/>
    <w:rsid w:val="00933692"/>
    <w:rsid w:val="0093482F"/>
    <w:rsid w:val="00937D5D"/>
    <w:rsid w:val="0094057D"/>
    <w:rsid w:val="00941213"/>
    <w:rsid w:val="0094279B"/>
    <w:rsid w:val="00942C2B"/>
    <w:rsid w:val="0094609E"/>
    <w:rsid w:val="00947907"/>
    <w:rsid w:val="00950B1D"/>
    <w:rsid w:val="009528AE"/>
    <w:rsid w:val="00954516"/>
    <w:rsid w:val="0095710F"/>
    <w:rsid w:val="00964471"/>
    <w:rsid w:val="00964CE2"/>
    <w:rsid w:val="00964CF1"/>
    <w:rsid w:val="00964DC1"/>
    <w:rsid w:val="00967639"/>
    <w:rsid w:val="00967B8D"/>
    <w:rsid w:val="00970AAF"/>
    <w:rsid w:val="00970E12"/>
    <w:rsid w:val="00974FCE"/>
    <w:rsid w:val="00977C0F"/>
    <w:rsid w:val="00980584"/>
    <w:rsid w:val="00983390"/>
    <w:rsid w:val="00992573"/>
    <w:rsid w:val="0099375D"/>
    <w:rsid w:val="009971E3"/>
    <w:rsid w:val="009979DF"/>
    <w:rsid w:val="009A2E84"/>
    <w:rsid w:val="009A3505"/>
    <w:rsid w:val="009A35B0"/>
    <w:rsid w:val="009A36AE"/>
    <w:rsid w:val="009A41E6"/>
    <w:rsid w:val="009A6B2F"/>
    <w:rsid w:val="009A6CF4"/>
    <w:rsid w:val="009A6D2C"/>
    <w:rsid w:val="009B1578"/>
    <w:rsid w:val="009B1F09"/>
    <w:rsid w:val="009B2273"/>
    <w:rsid w:val="009B3AC3"/>
    <w:rsid w:val="009B4C59"/>
    <w:rsid w:val="009B630E"/>
    <w:rsid w:val="009B6311"/>
    <w:rsid w:val="009C3E5A"/>
    <w:rsid w:val="009C47A5"/>
    <w:rsid w:val="009C524C"/>
    <w:rsid w:val="009C6A6B"/>
    <w:rsid w:val="009C6D4A"/>
    <w:rsid w:val="009D32F6"/>
    <w:rsid w:val="009D5966"/>
    <w:rsid w:val="009D7DE8"/>
    <w:rsid w:val="009E3B42"/>
    <w:rsid w:val="009F06A7"/>
    <w:rsid w:val="009F0CA9"/>
    <w:rsid w:val="009F1891"/>
    <w:rsid w:val="009F27BF"/>
    <w:rsid w:val="009F409C"/>
    <w:rsid w:val="009F548E"/>
    <w:rsid w:val="00A00644"/>
    <w:rsid w:val="00A00B77"/>
    <w:rsid w:val="00A0240E"/>
    <w:rsid w:val="00A031CB"/>
    <w:rsid w:val="00A07395"/>
    <w:rsid w:val="00A130D2"/>
    <w:rsid w:val="00A13C01"/>
    <w:rsid w:val="00A13E27"/>
    <w:rsid w:val="00A146BD"/>
    <w:rsid w:val="00A15C1E"/>
    <w:rsid w:val="00A172E7"/>
    <w:rsid w:val="00A174DD"/>
    <w:rsid w:val="00A179C4"/>
    <w:rsid w:val="00A235AC"/>
    <w:rsid w:val="00A25530"/>
    <w:rsid w:val="00A26362"/>
    <w:rsid w:val="00A26C74"/>
    <w:rsid w:val="00A275BE"/>
    <w:rsid w:val="00A317EE"/>
    <w:rsid w:val="00A3279C"/>
    <w:rsid w:val="00A32917"/>
    <w:rsid w:val="00A377C0"/>
    <w:rsid w:val="00A41723"/>
    <w:rsid w:val="00A423AC"/>
    <w:rsid w:val="00A46366"/>
    <w:rsid w:val="00A51344"/>
    <w:rsid w:val="00A51F64"/>
    <w:rsid w:val="00A52B05"/>
    <w:rsid w:val="00A54ADB"/>
    <w:rsid w:val="00A55160"/>
    <w:rsid w:val="00A57631"/>
    <w:rsid w:val="00A576A9"/>
    <w:rsid w:val="00A60989"/>
    <w:rsid w:val="00A61530"/>
    <w:rsid w:val="00A6774C"/>
    <w:rsid w:val="00A773A1"/>
    <w:rsid w:val="00A773E9"/>
    <w:rsid w:val="00A776DB"/>
    <w:rsid w:val="00A930B4"/>
    <w:rsid w:val="00A93EE2"/>
    <w:rsid w:val="00A9572A"/>
    <w:rsid w:val="00A95F52"/>
    <w:rsid w:val="00AA2C23"/>
    <w:rsid w:val="00AA40B8"/>
    <w:rsid w:val="00AB41A5"/>
    <w:rsid w:val="00AB44D5"/>
    <w:rsid w:val="00AC20F9"/>
    <w:rsid w:val="00AC28C4"/>
    <w:rsid w:val="00AC2DDF"/>
    <w:rsid w:val="00AC2F04"/>
    <w:rsid w:val="00AC643F"/>
    <w:rsid w:val="00AD25AD"/>
    <w:rsid w:val="00AD3717"/>
    <w:rsid w:val="00AD3AE2"/>
    <w:rsid w:val="00AD3C87"/>
    <w:rsid w:val="00AD7679"/>
    <w:rsid w:val="00AE51BD"/>
    <w:rsid w:val="00AE5A2C"/>
    <w:rsid w:val="00AE6CD3"/>
    <w:rsid w:val="00AF16A4"/>
    <w:rsid w:val="00B00291"/>
    <w:rsid w:val="00B0030B"/>
    <w:rsid w:val="00B061E5"/>
    <w:rsid w:val="00B06615"/>
    <w:rsid w:val="00B07C3F"/>
    <w:rsid w:val="00B10625"/>
    <w:rsid w:val="00B1099F"/>
    <w:rsid w:val="00B1264B"/>
    <w:rsid w:val="00B13507"/>
    <w:rsid w:val="00B15522"/>
    <w:rsid w:val="00B16014"/>
    <w:rsid w:val="00B161E2"/>
    <w:rsid w:val="00B20715"/>
    <w:rsid w:val="00B20ECF"/>
    <w:rsid w:val="00B227B3"/>
    <w:rsid w:val="00B2313F"/>
    <w:rsid w:val="00B243FA"/>
    <w:rsid w:val="00B24E32"/>
    <w:rsid w:val="00B277E0"/>
    <w:rsid w:val="00B30C5C"/>
    <w:rsid w:val="00B33094"/>
    <w:rsid w:val="00B37BC9"/>
    <w:rsid w:val="00B41603"/>
    <w:rsid w:val="00B4232E"/>
    <w:rsid w:val="00B42BFF"/>
    <w:rsid w:val="00B45BEA"/>
    <w:rsid w:val="00B50C9D"/>
    <w:rsid w:val="00B60B22"/>
    <w:rsid w:val="00B614CA"/>
    <w:rsid w:val="00B61FCA"/>
    <w:rsid w:val="00B62C27"/>
    <w:rsid w:val="00B66C58"/>
    <w:rsid w:val="00B72734"/>
    <w:rsid w:val="00B74C1D"/>
    <w:rsid w:val="00B763DF"/>
    <w:rsid w:val="00B865BE"/>
    <w:rsid w:val="00B9101B"/>
    <w:rsid w:val="00B91556"/>
    <w:rsid w:val="00B9776C"/>
    <w:rsid w:val="00BA08DF"/>
    <w:rsid w:val="00BA1B7A"/>
    <w:rsid w:val="00BA3935"/>
    <w:rsid w:val="00BA3B7C"/>
    <w:rsid w:val="00BB059E"/>
    <w:rsid w:val="00BB0B39"/>
    <w:rsid w:val="00BB202A"/>
    <w:rsid w:val="00BB7837"/>
    <w:rsid w:val="00BC0911"/>
    <w:rsid w:val="00BC73BE"/>
    <w:rsid w:val="00BD0A98"/>
    <w:rsid w:val="00BD0C6E"/>
    <w:rsid w:val="00BD3E75"/>
    <w:rsid w:val="00BD65EA"/>
    <w:rsid w:val="00BD7718"/>
    <w:rsid w:val="00BE7698"/>
    <w:rsid w:val="00BE7FFA"/>
    <w:rsid w:val="00BF0824"/>
    <w:rsid w:val="00BF31E3"/>
    <w:rsid w:val="00BF3280"/>
    <w:rsid w:val="00BF6789"/>
    <w:rsid w:val="00BF6BDE"/>
    <w:rsid w:val="00C0033F"/>
    <w:rsid w:val="00C041CF"/>
    <w:rsid w:val="00C04E8F"/>
    <w:rsid w:val="00C07A2F"/>
    <w:rsid w:val="00C07C28"/>
    <w:rsid w:val="00C134A0"/>
    <w:rsid w:val="00C16D9A"/>
    <w:rsid w:val="00C21605"/>
    <w:rsid w:val="00C2193D"/>
    <w:rsid w:val="00C230DA"/>
    <w:rsid w:val="00C24C91"/>
    <w:rsid w:val="00C358EB"/>
    <w:rsid w:val="00C3621A"/>
    <w:rsid w:val="00C3757C"/>
    <w:rsid w:val="00C37641"/>
    <w:rsid w:val="00C419F1"/>
    <w:rsid w:val="00C4316C"/>
    <w:rsid w:val="00C43D68"/>
    <w:rsid w:val="00C551CD"/>
    <w:rsid w:val="00C60342"/>
    <w:rsid w:val="00C620A2"/>
    <w:rsid w:val="00C62EB2"/>
    <w:rsid w:val="00C63DCE"/>
    <w:rsid w:val="00C71D8D"/>
    <w:rsid w:val="00C71DC6"/>
    <w:rsid w:val="00C724DA"/>
    <w:rsid w:val="00C73A76"/>
    <w:rsid w:val="00C7460F"/>
    <w:rsid w:val="00C80D87"/>
    <w:rsid w:val="00C84735"/>
    <w:rsid w:val="00C84F39"/>
    <w:rsid w:val="00C870D9"/>
    <w:rsid w:val="00C87210"/>
    <w:rsid w:val="00C96A2B"/>
    <w:rsid w:val="00CA02C3"/>
    <w:rsid w:val="00CA6DCD"/>
    <w:rsid w:val="00CB0C60"/>
    <w:rsid w:val="00CB322D"/>
    <w:rsid w:val="00CB4055"/>
    <w:rsid w:val="00CB4EE7"/>
    <w:rsid w:val="00CC2BBA"/>
    <w:rsid w:val="00CC2D73"/>
    <w:rsid w:val="00CC3252"/>
    <w:rsid w:val="00CC75B6"/>
    <w:rsid w:val="00CD6444"/>
    <w:rsid w:val="00CD7092"/>
    <w:rsid w:val="00CD7DD2"/>
    <w:rsid w:val="00CE0C98"/>
    <w:rsid w:val="00CE3599"/>
    <w:rsid w:val="00CE380B"/>
    <w:rsid w:val="00CE50EF"/>
    <w:rsid w:val="00CE55ED"/>
    <w:rsid w:val="00CE5E98"/>
    <w:rsid w:val="00CE77F0"/>
    <w:rsid w:val="00CE7A43"/>
    <w:rsid w:val="00CF25C1"/>
    <w:rsid w:val="00CF37E1"/>
    <w:rsid w:val="00CF5099"/>
    <w:rsid w:val="00D01814"/>
    <w:rsid w:val="00D01B4E"/>
    <w:rsid w:val="00D01F4F"/>
    <w:rsid w:val="00D04B16"/>
    <w:rsid w:val="00D0547C"/>
    <w:rsid w:val="00D07E14"/>
    <w:rsid w:val="00D11771"/>
    <w:rsid w:val="00D136FC"/>
    <w:rsid w:val="00D14717"/>
    <w:rsid w:val="00D15297"/>
    <w:rsid w:val="00D17BD0"/>
    <w:rsid w:val="00D212D0"/>
    <w:rsid w:val="00D23417"/>
    <w:rsid w:val="00D25B9B"/>
    <w:rsid w:val="00D26BF7"/>
    <w:rsid w:val="00D353BE"/>
    <w:rsid w:val="00D42B8A"/>
    <w:rsid w:val="00D43786"/>
    <w:rsid w:val="00D45D9B"/>
    <w:rsid w:val="00D5217E"/>
    <w:rsid w:val="00D62EAD"/>
    <w:rsid w:val="00D64763"/>
    <w:rsid w:val="00D647FD"/>
    <w:rsid w:val="00D671CD"/>
    <w:rsid w:val="00D6745A"/>
    <w:rsid w:val="00D70916"/>
    <w:rsid w:val="00D721E3"/>
    <w:rsid w:val="00D73D33"/>
    <w:rsid w:val="00D76066"/>
    <w:rsid w:val="00D76876"/>
    <w:rsid w:val="00D7783D"/>
    <w:rsid w:val="00D77E59"/>
    <w:rsid w:val="00D80077"/>
    <w:rsid w:val="00D8507E"/>
    <w:rsid w:val="00D95AA3"/>
    <w:rsid w:val="00DA0FC7"/>
    <w:rsid w:val="00DA4CED"/>
    <w:rsid w:val="00DA54AE"/>
    <w:rsid w:val="00DA5BB7"/>
    <w:rsid w:val="00DB3054"/>
    <w:rsid w:val="00DB4A47"/>
    <w:rsid w:val="00DC0835"/>
    <w:rsid w:val="00DC1959"/>
    <w:rsid w:val="00DC3EAC"/>
    <w:rsid w:val="00DD14D7"/>
    <w:rsid w:val="00DD1FA7"/>
    <w:rsid w:val="00DD5FB3"/>
    <w:rsid w:val="00DE24E7"/>
    <w:rsid w:val="00DE3184"/>
    <w:rsid w:val="00DE54BF"/>
    <w:rsid w:val="00DE76EF"/>
    <w:rsid w:val="00DE7F80"/>
    <w:rsid w:val="00DF0169"/>
    <w:rsid w:val="00DF01FE"/>
    <w:rsid w:val="00DF0F42"/>
    <w:rsid w:val="00DF3610"/>
    <w:rsid w:val="00DF4953"/>
    <w:rsid w:val="00DF561C"/>
    <w:rsid w:val="00DF5912"/>
    <w:rsid w:val="00DF5B71"/>
    <w:rsid w:val="00E0133D"/>
    <w:rsid w:val="00E0383E"/>
    <w:rsid w:val="00E05617"/>
    <w:rsid w:val="00E066F5"/>
    <w:rsid w:val="00E069D2"/>
    <w:rsid w:val="00E13A89"/>
    <w:rsid w:val="00E14DA3"/>
    <w:rsid w:val="00E15F4E"/>
    <w:rsid w:val="00E1625D"/>
    <w:rsid w:val="00E24F3D"/>
    <w:rsid w:val="00E2514D"/>
    <w:rsid w:val="00E341F8"/>
    <w:rsid w:val="00E35563"/>
    <w:rsid w:val="00E37E8A"/>
    <w:rsid w:val="00E40642"/>
    <w:rsid w:val="00E4204D"/>
    <w:rsid w:val="00E427F7"/>
    <w:rsid w:val="00E43B64"/>
    <w:rsid w:val="00E444FD"/>
    <w:rsid w:val="00E44FB4"/>
    <w:rsid w:val="00E47C1F"/>
    <w:rsid w:val="00E50CD3"/>
    <w:rsid w:val="00E537B2"/>
    <w:rsid w:val="00E55A32"/>
    <w:rsid w:val="00E56A96"/>
    <w:rsid w:val="00E60B05"/>
    <w:rsid w:val="00E61588"/>
    <w:rsid w:val="00E627BB"/>
    <w:rsid w:val="00E7216A"/>
    <w:rsid w:val="00E72351"/>
    <w:rsid w:val="00E74ACF"/>
    <w:rsid w:val="00E762F2"/>
    <w:rsid w:val="00E76922"/>
    <w:rsid w:val="00E769EA"/>
    <w:rsid w:val="00E803F9"/>
    <w:rsid w:val="00E8091B"/>
    <w:rsid w:val="00E8265A"/>
    <w:rsid w:val="00E84D43"/>
    <w:rsid w:val="00E84FF7"/>
    <w:rsid w:val="00E9094D"/>
    <w:rsid w:val="00E9336C"/>
    <w:rsid w:val="00EA0D89"/>
    <w:rsid w:val="00EA2C23"/>
    <w:rsid w:val="00EA5FBD"/>
    <w:rsid w:val="00EB032B"/>
    <w:rsid w:val="00EB5FF6"/>
    <w:rsid w:val="00EB7A5C"/>
    <w:rsid w:val="00EC14B7"/>
    <w:rsid w:val="00EC1CCA"/>
    <w:rsid w:val="00EC2F47"/>
    <w:rsid w:val="00EC3C3F"/>
    <w:rsid w:val="00EC40F3"/>
    <w:rsid w:val="00EC523C"/>
    <w:rsid w:val="00EC6645"/>
    <w:rsid w:val="00ED7303"/>
    <w:rsid w:val="00ED7396"/>
    <w:rsid w:val="00ED7ED7"/>
    <w:rsid w:val="00EE1496"/>
    <w:rsid w:val="00EE45F6"/>
    <w:rsid w:val="00EE517C"/>
    <w:rsid w:val="00EF3A61"/>
    <w:rsid w:val="00EF3C41"/>
    <w:rsid w:val="00EF49E1"/>
    <w:rsid w:val="00EF55BB"/>
    <w:rsid w:val="00F01713"/>
    <w:rsid w:val="00F050D2"/>
    <w:rsid w:val="00F0706F"/>
    <w:rsid w:val="00F100A1"/>
    <w:rsid w:val="00F10449"/>
    <w:rsid w:val="00F10AB6"/>
    <w:rsid w:val="00F1276F"/>
    <w:rsid w:val="00F14E4C"/>
    <w:rsid w:val="00F2280C"/>
    <w:rsid w:val="00F234F7"/>
    <w:rsid w:val="00F241D3"/>
    <w:rsid w:val="00F26FF5"/>
    <w:rsid w:val="00F31FC7"/>
    <w:rsid w:val="00F332F6"/>
    <w:rsid w:val="00F343E0"/>
    <w:rsid w:val="00F37D07"/>
    <w:rsid w:val="00F406D9"/>
    <w:rsid w:val="00F52827"/>
    <w:rsid w:val="00F53357"/>
    <w:rsid w:val="00F560A9"/>
    <w:rsid w:val="00F5616C"/>
    <w:rsid w:val="00F61983"/>
    <w:rsid w:val="00F61A5C"/>
    <w:rsid w:val="00F63126"/>
    <w:rsid w:val="00F63391"/>
    <w:rsid w:val="00F635E5"/>
    <w:rsid w:val="00F6740C"/>
    <w:rsid w:val="00F703D0"/>
    <w:rsid w:val="00F718DB"/>
    <w:rsid w:val="00F73E7F"/>
    <w:rsid w:val="00F7566B"/>
    <w:rsid w:val="00F8064A"/>
    <w:rsid w:val="00F8143A"/>
    <w:rsid w:val="00F81795"/>
    <w:rsid w:val="00F85E4B"/>
    <w:rsid w:val="00F9149A"/>
    <w:rsid w:val="00F928B1"/>
    <w:rsid w:val="00F9311E"/>
    <w:rsid w:val="00F94A4B"/>
    <w:rsid w:val="00F94CB5"/>
    <w:rsid w:val="00F94F6C"/>
    <w:rsid w:val="00F95C3C"/>
    <w:rsid w:val="00F97542"/>
    <w:rsid w:val="00FA15C0"/>
    <w:rsid w:val="00FA1CAB"/>
    <w:rsid w:val="00FA2554"/>
    <w:rsid w:val="00FB4D0A"/>
    <w:rsid w:val="00FB5A7F"/>
    <w:rsid w:val="00FB76C2"/>
    <w:rsid w:val="00FC141D"/>
    <w:rsid w:val="00FD20A9"/>
    <w:rsid w:val="00FE061A"/>
    <w:rsid w:val="00FE44E2"/>
    <w:rsid w:val="00FE524A"/>
    <w:rsid w:val="00FE59BF"/>
    <w:rsid w:val="00FE6ED3"/>
    <w:rsid w:val="00FE7F4D"/>
    <w:rsid w:val="00FF00BE"/>
    <w:rsid w:val="00FF5592"/>
    <w:rsid w:val="00FF5E1A"/>
    <w:rsid w:val="00FF5FD6"/>
    <w:rsid w:val="23C67BA2"/>
    <w:rsid w:val="329660A6"/>
    <w:rsid w:val="64225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8"/>
    <w:semiHidden/>
    <w:unhideWhenUsed/>
    <w:uiPriority w:val="99"/>
    <w:rPr>
      <w:rFonts w:ascii="Tahoma" w:hAnsi="Tahoma"/>
      <w:sz w:val="16"/>
      <w:szCs w:val="16"/>
    </w:rPr>
  </w:style>
  <w:style w:type="paragraph" w:styleId="9">
    <w:name w:val="annotation text"/>
    <w:basedOn w:val="1"/>
    <w:link w:val="28"/>
    <w:semiHidden/>
    <w:unhideWhenUsed/>
    <w:qFormat/>
    <w:uiPriority w:val="99"/>
  </w:style>
  <w:style w:type="paragraph" w:styleId="10">
    <w:name w:val="annotation subject"/>
    <w:basedOn w:val="9"/>
    <w:next w:val="9"/>
    <w:link w:val="29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Title"/>
    <w:basedOn w:val="1"/>
    <w:next w:val="1"/>
    <w:link w:val="42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link w:val="11"/>
    <w:qFormat/>
    <w:uiPriority w:val="99"/>
    <w:rPr>
      <w:rFonts w:ascii="Times New Roman" w:hAnsi="Times New Roman"/>
    </w:rPr>
  </w:style>
  <w:style w:type="character" w:customStyle="1" w:styleId="17">
    <w:name w:val="Нижний колонтитул Знак"/>
    <w:link w:val="13"/>
    <w:qFormat/>
    <w:uiPriority w:val="99"/>
    <w:rPr>
      <w:rFonts w:ascii="Times New Roman" w:hAnsi="Times New Roman"/>
    </w:rPr>
  </w:style>
  <w:style w:type="character" w:customStyle="1" w:styleId="18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0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Style21"/>
    <w:basedOn w:val="1"/>
    <w:qFormat/>
    <w:uiPriority w:val="99"/>
    <w:pPr>
      <w:spacing w:line="278" w:lineRule="exact"/>
    </w:pPr>
    <w:rPr>
      <w:sz w:val="24"/>
      <w:szCs w:val="24"/>
    </w:rPr>
  </w:style>
  <w:style w:type="character" w:customStyle="1" w:styleId="22">
    <w:name w:val="Font Style28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23">
    <w:name w:val="Font Style29"/>
    <w:qFormat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24">
    <w:name w:val="Font Style3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25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6">
    <w:name w:val="Font Style26"/>
    <w:qFormat/>
    <w:uiPriority w:val="99"/>
    <w:rPr>
      <w:rFonts w:ascii="Times New Roman" w:hAnsi="Times New Roman" w:cs="Times New Roman"/>
      <w:sz w:val="42"/>
      <w:szCs w:val="42"/>
    </w:rPr>
  </w:style>
  <w:style w:type="character" w:customStyle="1" w:styleId="27">
    <w:name w:val="apple-converted-space"/>
    <w:basedOn w:val="4"/>
    <w:qFormat/>
    <w:uiPriority w:val="0"/>
  </w:style>
  <w:style w:type="character" w:customStyle="1" w:styleId="28">
    <w:name w:val="Текст примечания Знак"/>
    <w:basedOn w:val="4"/>
    <w:link w:val="9"/>
    <w:semiHidden/>
    <w:qFormat/>
    <w:uiPriority w:val="99"/>
    <w:rPr>
      <w:rFonts w:ascii="Times New Roman" w:hAnsi="Times New Roman"/>
    </w:rPr>
  </w:style>
  <w:style w:type="character" w:customStyle="1" w:styleId="29">
    <w:name w:val="Тема примечания Знак"/>
    <w:basedOn w:val="28"/>
    <w:link w:val="10"/>
    <w:semiHidden/>
    <w:qFormat/>
    <w:uiPriority w:val="99"/>
    <w:rPr>
      <w:rFonts w:ascii="Times New Roman" w:hAnsi="Times New Roman"/>
      <w:b/>
      <w:bCs/>
    </w:rPr>
  </w:style>
  <w:style w:type="paragraph" w:customStyle="1" w:styleId="30">
    <w:name w:val="Рецензия1"/>
    <w:hidden/>
    <w:semiHidden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s3"/>
    <w:basedOn w:val="4"/>
    <w:qFormat/>
    <w:uiPriority w:val="0"/>
  </w:style>
  <w:style w:type="character" w:customStyle="1" w:styleId="32">
    <w:name w:val="s4"/>
    <w:basedOn w:val="4"/>
    <w:qFormat/>
    <w:uiPriority w:val="0"/>
  </w:style>
  <w:style w:type="paragraph" w:customStyle="1" w:styleId="33">
    <w:name w:val="p9"/>
    <w:basedOn w:val="1"/>
    <w:qFormat/>
    <w:uiPriority w:val="0"/>
    <w:pPr>
      <w:widowControl/>
      <w:suppressAutoHyphens/>
      <w:autoSpaceDE/>
      <w:autoSpaceDN/>
      <w:adjustRightInd/>
      <w:spacing w:before="100" w:after="28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34">
    <w:name w:val="blk"/>
    <w:basedOn w:val="4"/>
    <w:qFormat/>
    <w:uiPriority w:val="0"/>
  </w:style>
  <w:style w:type="character" w:customStyle="1" w:styleId="35">
    <w:name w:val="Основной текст (2)_"/>
    <w:basedOn w:val="4"/>
    <w:qFormat/>
    <w:uiPriority w:val="0"/>
    <w:rPr>
      <w:rFonts w:ascii="Times New Roman" w:hAnsi="Times New Roman" w:eastAsia="Times New Roman" w:cs="Times New Roman"/>
      <w:b/>
      <w:bCs/>
      <w:sz w:val="25"/>
      <w:szCs w:val="25"/>
      <w:u w:val="none"/>
    </w:rPr>
  </w:style>
  <w:style w:type="character" w:customStyle="1" w:styleId="36">
    <w:name w:val="Основной текст (2)"/>
    <w:basedOn w:val="3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7">
    <w:name w:val="Основной текст_"/>
    <w:basedOn w:val="4"/>
    <w:link w:val="38"/>
    <w:qFormat/>
    <w:uiPriority w:val="0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8">
    <w:name w:val="Основной текст3"/>
    <w:basedOn w:val="1"/>
    <w:link w:val="37"/>
    <w:qFormat/>
    <w:uiPriority w:val="0"/>
    <w:pPr>
      <w:shd w:val="clear" w:color="auto" w:fill="FFFFFF"/>
      <w:autoSpaceDE/>
      <w:autoSpaceDN/>
      <w:adjustRightInd/>
      <w:spacing w:line="298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39">
    <w:name w:val="Основной текст1"/>
    <w:basedOn w:val="37"/>
    <w:qFormat/>
    <w:uiPriority w:val="0"/>
    <w:rPr>
      <w:rFonts w:ascii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2"/>
    <w:basedOn w:val="3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42">
    <w:name w:val="Заголовок Знак"/>
    <w:basedOn w:val="4"/>
    <w:link w:val="1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43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customStyle="1" w:styleId="44">
    <w:name w:val="Style1"/>
    <w:basedOn w:val="1"/>
    <w:qFormat/>
    <w:uiPriority w:val="0"/>
    <w:pPr>
      <w:spacing w:line="481" w:lineRule="exact"/>
    </w:pPr>
    <w:rPr>
      <w:rFonts w:ascii="Times New Roman" w:hAnsi="Times New Roman"/>
      <w:sz w:val="24"/>
      <w:szCs w:val="24"/>
    </w:rPr>
  </w:style>
  <w:style w:type="character" w:customStyle="1" w:styleId="45">
    <w:name w:val="Font Style13"/>
    <w:qFormat/>
    <w:uiPriority w:val="0"/>
    <w:rPr>
      <w:rFonts w:ascii="Times New Roman" w:hAnsi="Times New Roman" w:cs="Times New Roman"/>
      <w:spacing w:val="20"/>
      <w:sz w:val="26"/>
      <w:szCs w:val="26"/>
    </w:rPr>
  </w:style>
  <w:style w:type="paragraph" w:customStyle="1" w:styleId="46">
    <w:name w:val="Основной текст5"/>
    <w:basedOn w:val="1"/>
    <w:qFormat/>
    <w:uiPriority w:val="0"/>
    <w:pPr>
      <w:widowControl/>
      <w:autoSpaceDE/>
      <w:autoSpaceDN/>
      <w:adjustRightInd/>
      <w:spacing w:before="300" w:after="60" w:line="274" w:lineRule="exact"/>
      <w:jc w:val="both"/>
    </w:pPr>
    <w:rPr>
      <w:rFonts w:ascii="Times New Roman" w:hAnsi="Times New Roman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7834-D32C-45C3-9B39-D75671788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14</Pages>
  <Words>3863</Words>
  <Characters>27895</Characters>
  <Lines>232</Lines>
  <Paragraphs>63</Paragraphs>
  <TotalTime>17</TotalTime>
  <ScaleCrop>false</ScaleCrop>
  <LinksUpToDate>false</LinksUpToDate>
  <CharactersWithSpaces>31695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2023-05-11T15:08:00Z</dcterms:created>
  <dc:creator>user</dc:creator>
  <cp:lastModifiedBy>WPS_1658239318</cp:lastModifiedBy>
  <cp:lastPrinted>2023-06-02T15:24:29Z</cp:lastPrinted>
  <dcterms:modified xsi:type="dcterms:W3CDTF">2023-06-02T15:29:32Z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3C18FED8129D4DC0A8F61FD454AC7F27</vt:lpwstr>
  </property>
</Properties>
</file>